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6912"/>
        <w:gridCol w:w="2977"/>
      </w:tblGrid>
      <w:tr w:rsidR="000348ED" w:rsidRPr="00642F05" w:rsidTr="009930FD">
        <w:tc>
          <w:tcPr>
            <w:tcW w:w="6912" w:type="dxa"/>
          </w:tcPr>
          <w:p w:rsidR="000348ED" w:rsidRPr="009930FD" w:rsidRDefault="005D05AC" w:rsidP="005F1BF4">
            <w:pPr>
              <w:tabs>
                <w:tab w:val="left" w:pos="851"/>
                <w:tab w:val="left" w:pos="1342"/>
              </w:tabs>
            </w:pPr>
            <w:r w:rsidRPr="009930FD">
              <w:t>From:</w:t>
            </w:r>
            <w:r w:rsidRPr="009930FD">
              <w:tab/>
            </w:r>
            <w:r w:rsidR="00875502" w:rsidRPr="009930FD">
              <w:t>ARM</w:t>
            </w:r>
            <w:r w:rsidR="005F1BF4">
              <w:t xml:space="preserve"> Committee</w:t>
            </w:r>
          </w:p>
        </w:tc>
        <w:tc>
          <w:tcPr>
            <w:tcW w:w="2977" w:type="dxa"/>
          </w:tcPr>
          <w:p w:rsidR="000348ED" w:rsidRPr="00642F05" w:rsidRDefault="00272CDE" w:rsidP="00642F05">
            <w:pPr>
              <w:jc w:val="right"/>
            </w:pPr>
            <w:r>
              <w:t>VTS40-3.1.3 (</w:t>
            </w:r>
            <w:r w:rsidR="008E676D" w:rsidRPr="00642F05">
              <w:t>ARM2-</w:t>
            </w:r>
            <w:r w:rsidR="00642F05" w:rsidRPr="00642F05">
              <w:t>11.1.7</w:t>
            </w:r>
            <w:r>
              <w:t>)</w:t>
            </w:r>
            <w:bookmarkStart w:id="0" w:name="_GoBack"/>
            <w:bookmarkEnd w:id="0"/>
          </w:p>
        </w:tc>
      </w:tr>
      <w:tr w:rsidR="000348ED" w:rsidRPr="00642F05" w:rsidTr="009930FD">
        <w:tc>
          <w:tcPr>
            <w:tcW w:w="6912" w:type="dxa"/>
          </w:tcPr>
          <w:p w:rsidR="000348ED" w:rsidRPr="009930FD" w:rsidRDefault="005D05AC" w:rsidP="005F1BF4">
            <w:pPr>
              <w:tabs>
                <w:tab w:val="left" w:pos="851"/>
              </w:tabs>
            </w:pPr>
            <w:r w:rsidRPr="009930FD">
              <w:t>To:</w:t>
            </w:r>
            <w:r w:rsidRPr="009930FD">
              <w:tab/>
            </w:r>
            <w:r w:rsidR="005F1BF4">
              <w:t>PAP and</w:t>
            </w:r>
            <w:r w:rsidR="003A7A5C">
              <w:t xml:space="preserve"> IALA Technical C</w:t>
            </w:r>
            <w:r w:rsidR="00875502" w:rsidRPr="009930FD">
              <w:t>ommittees</w:t>
            </w:r>
            <w:r w:rsidR="009930FD">
              <w:t xml:space="preserve"> &amp; Secretariat</w:t>
            </w:r>
          </w:p>
        </w:tc>
        <w:tc>
          <w:tcPr>
            <w:tcW w:w="2977" w:type="dxa"/>
          </w:tcPr>
          <w:p w:rsidR="000348ED" w:rsidRPr="00642F05" w:rsidRDefault="007F16E4" w:rsidP="00642F05">
            <w:pPr>
              <w:jc w:val="right"/>
            </w:pPr>
            <w:r w:rsidRPr="00642F05">
              <w:t>2</w:t>
            </w:r>
            <w:r w:rsidR="00642F05" w:rsidRPr="00642F05">
              <w:t>9</w:t>
            </w:r>
            <w:r w:rsidRPr="00642F05">
              <w:t xml:space="preserve"> May 201</w:t>
            </w:r>
            <w:r w:rsidR="00642F05" w:rsidRPr="00642F05">
              <w:t>5</w:t>
            </w:r>
          </w:p>
        </w:tc>
      </w:tr>
    </w:tbl>
    <w:p w:rsidR="000348ED" w:rsidRPr="009930FD" w:rsidRDefault="005D05AC" w:rsidP="005D05AC">
      <w:pPr>
        <w:pStyle w:val="Title"/>
        <w:spacing w:before="480" w:after="120"/>
      </w:pPr>
      <w:r w:rsidRPr="009930FD">
        <w:t>Liaison Note</w:t>
      </w:r>
    </w:p>
    <w:p w:rsidR="000348ED" w:rsidRPr="009930FD" w:rsidRDefault="00875502" w:rsidP="005D05AC">
      <w:pPr>
        <w:pStyle w:val="Title"/>
        <w:spacing w:after="120"/>
      </w:pPr>
      <w:r w:rsidRPr="009930FD">
        <w:rPr>
          <w:color w:val="000000"/>
        </w:rPr>
        <w:t xml:space="preserve">NAVGUIDE Update – </w:t>
      </w:r>
      <w:r w:rsidR="007F16E4">
        <w:rPr>
          <w:color w:val="000000"/>
        </w:rPr>
        <w:t>Review Process</w:t>
      </w:r>
    </w:p>
    <w:p w:rsidR="0064435F" w:rsidRPr="009930FD" w:rsidRDefault="0064435F" w:rsidP="00135447">
      <w:pPr>
        <w:pStyle w:val="Heading1"/>
        <w:rPr>
          <w:lang w:val="en-GB"/>
        </w:rPr>
      </w:pPr>
      <w:r w:rsidRPr="009930FD">
        <w:rPr>
          <w:lang w:val="en-GB"/>
        </w:rPr>
        <w:t>Introduction</w:t>
      </w:r>
    </w:p>
    <w:p w:rsidR="00B8247E" w:rsidRPr="009930FD" w:rsidRDefault="007F16E4" w:rsidP="00002906">
      <w:pPr>
        <w:pStyle w:val="BodyText"/>
      </w:pPr>
      <w:r>
        <w:t>Liaison Note ARM1-11.1.8, NAVGUIDE Update – Ways of Working, provided guidance on updating the NAVGU</w:t>
      </w:r>
      <w:r w:rsidR="0029759B">
        <w:t xml:space="preserve">IDE in the IALA </w:t>
      </w:r>
      <w:r w:rsidR="00E34193">
        <w:t>W</w:t>
      </w:r>
      <w:r>
        <w:t xml:space="preserve">iki. This Liaison note seeks to clarify what </w:t>
      </w:r>
      <w:r w:rsidR="00BC5A4B">
        <w:t xml:space="preserve">committees should </w:t>
      </w:r>
      <w:r w:rsidR="00F41B18">
        <w:t xml:space="preserve">focus on when reviewing the NAVGUIDE, </w:t>
      </w:r>
      <w:r w:rsidR="0029759B">
        <w:t xml:space="preserve">and a process for updating the </w:t>
      </w:r>
      <w:r w:rsidR="00E34193">
        <w:t>W</w:t>
      </w:r>
      <w:r w:rsidR="00F41B18">
        <w:t>iki.</w:t>
      </w:r>
    </w:p>
    <w:p w:rsidR="00902AA4" w:rsidRPr="009930FD" w:rsidRDefault="00F41B18" w:rsidP="00135447">
      <w:pPr>
        <w:pStyle w:val="Heading1"/>
        <w:rPr>
          <w:lang w:val="en-GB"/>
        </w:rPr>
      </w:pPr>
      <w:r>
        <w:rPr>
          <w:lang w:val="en-GB"/>
        </w:rPr>
        <w:t>Review Process</w:t>
      </w:r>
    </w:p>
    <w:p w:rsidR="009930FD" w:rsidRDefault="000A1494" w:rsidP="009930FD">
      <w:pPr>
        <w:pStyle w:val="BodyText"/>
      </w:pPr>
      <w:r w:rsidRPr="009930FD">
        <w:t xml:space="preserve">The NAVGUIDE </w:t>
      </w:r>
      <w:r w:rsidR="00F41B18">
        <w:t>has been</w:t>
      </w:r>
      <w:r w:rsidRPr="009930FD">
        <w:t xml:space="preserve"> uploade</w:t>
      </w:r>
      <w:r w:rsidR="00F41B18">
        <w:t xml:space="preserve">d to the </w:t>
      </w:r>
      <w:r w:rsidR="00B44BE0">
        <w:t>IALA W</w:t>
      </w:r>
      <w:r w:rsidR="00F41B18">
        <w:t xml:space="preserve">iki, and is now available to be </w:t>
      </w:r>
      <w:r w:rsidRPr="009930FD">
        <w:t xml:space="preserve">worked on in a collaborative manner.  </w:t>
      </w:r>
      <w:r w:rsidR="00F41B18">
        <w:t>E</w:t>
      </w:r>
      <w:r w:rsidR="00A76DC0" w:rsidRPr="009930FD">
        <w:t xml:space="preserve">ach committee </w:t>
      </w:r>
      <w:r w:rsidR="00F41B18">
        <w:t>is responsible</w:t>
      </w:r>
      <w:r w:rsidR="00A76DC0" w:rsidRPr="009930FD">
        <w:t xml:space="preserve"> for updating </w:t>
      </w:r>
      <w:proofErr w:type="gramStart"/>
      <w:r w:rsidR="00A76DC0" w:rsidRPr="009930FD">
        <w:t xml:space="preserve">its </w:t>
      </w:r>
      <w:r w:rsidR="008B08F1" w:rsidRPr="009930FD">
        <w:t>“</w:t>
      </w:r>
      <w:r w:rsidR="00A76DC0" w:rsidRPr="009930FD">
        <w:t>own</w:t>
      </w:r>
      <w:r w:rsidR="008B08F1" w:rsidRPr="009930FD">
        <w:t>”</w:t>
      </w:r>
      <w:proofErr w:type="gramEnd"/>
      <w:r w:rsidR="00A76DC0" w:rsidRPr="009930FD">
        <w:t xml:space="preserve"> pages</w:t>
      </w:r>
      <w:r w:rsidR="00BC5A4B">
        <w:t xml:space="preserve">. The </w:t>
      </w:r>
      <w:r w:rsidR="00BC5A4B" w:rsidRPr="009930FD">
        <w:t xml:space="preserve">ARM </w:t>
      </w:r>
      <w:r w:rsidR="00642F05">
        <w:t>C</w:t>
      </w:r>
      <w:r w:rsidR="00BC5A4B" w:rsidRPr="009930FD">
        <w:t xml:space="preserve">ommittee </w:t>
      </w:r>
      <w:r w:rsidR="00BC5A4B">
        <w:t xml:space="preserve">is responsible for coordinating the review process and </w:t>
      </w:r>
      <w:r w:rsidR="00A76DC0" w:rsidRPr="009930FD">
        <w:t xml:space="preserve">monitoring </w:t>
      </w:r>
      <w:r w:rsidR="00BC5A4B">
        <w:t>progress</w:t>
      </w:r>
      <w:r w:rsidR="00573DE2" w:rsidRPr="009930FD">
        <w:t>.</w:t>
      </w:r>
      <w:r w:rsidR="00F41B18">
        <w:t xml:space="preserve"> If not su</w:t>
      </w:r>
      <w:r w:rsidR="00C94643">
        <w:t xml:space="preserve">bmitted already, </w:t>
      </w:r>
      <w:r w:rsidR="0029759B">
        <w:t>e</w:t>
      </w:r>
      <w:r w:rsidR="00F41B18">
        <w:t>ach committee is reminded to provide a point of contact/coordinator to liaise with the ARM task leader</w:t>
      </w:r>
      <w:r w:rsidR="002D4716" w:rsidRPr="009930FD">
        <w:t xml:space="preserve"> (Martin </w:t>
      </w:r>
      <w:proofErr w:type="spellStart"/>
      <w:r w:rsidR="002D4716" w:rsidRPr="009930FD">
        <w:t>Bransby</w:t>
      </w:r>
      <w:proofErr w:type="spellEnd"/>
      <w:r w:rsidR="002D4716" w:rsidRPr="009930FD">
        <w:t xml:space="preserve"> – </w:t>
      </w:r>
      <w:hyperlink r:id="rId9" w:history="1">
        <w:r w:rsidR="002D4716" w:rsidRPr="009930FD">
          <w:rPr>
            <w:rStyle w:val="Hyperlink"/>
          </w:rPr>
          <w:t>martin.bransby@gla-rrnav.org</w:t>
        </w:r>
      </w:hyperlink>
      <w:r w:rsidR="002D4716" w:rsidRPr="009930FD">
        <w:t xml:space="preserve">) who will coordinate </w:t>
      </w:r>
      <w:r w:rsidR="00CF066F">
        <w:t xml:space="preserve">the NAVGUIDE review process </w:t>
      </w:r>
      <w:r w:rsidR="002D4716" w:rsidRPr="009930FD">
        <w:t xml:space="preserve">on behalf of </w:t>
      </w:r>
      <w:r w:rsidR="00642F05">
        <w:t xml:space="preserve">the </w:t>
      </w:r>
      <w:r w:rsidR="002D4716" w:rsidRPr="009930FD">
        <w:t>ARM</w:t>
      </w:r>
      <w:r w:rsidR="00642F05">
        <w:t xml:space="preserve"> Committee</w:t>
      </w:r>
      <w:r w:rsidR="008B08F1" w:rsidRPr="009930FD">
        <w:t>.</w:t>
      </w:r>
    </w:p>
    <w:p w:rsidR="00C94643" w:rsidRDefault="00C94643" w:rsidP="009930FD">
      <w:pPr>
        <w:pStyle w:val="BodyText"/>
      </w:pPr>
      <w:r>
        <w:t xml:space="preserve">The </w:t>
      </w:r>
      <w:r w:rsidR="00661FFE">
        <w:t xml:space="preserve">purpose of the NAVGUIDE is </w:t>
      </w:r>
      <w:r>
        <w:t xml:space="preserve">to </w:t>
      </w:r>
      <w:r w:rsidR="00661FFE">
        <w:t>provide</w:t>
      </w:r>
      <w:r>
        <w:t xml:space="preserve"> a first point of reference on all aspects of providing an </w:t>
      </w:r>
      <w:r>
        <w:rPr>
          <w:rStyle w:val="mw-lingo-tooltip-abbr"/>
        </w:rPr>
        <w:t>AtoN</w:t>
      </w:r>
      <w:r>
        <w:t xml:space="preserve"> service. The manual also provides references to more detailed guidance from </w:t>
      </w:r>
      <w:r>
        <w:rPr>
          <w:rStyle w:val="mw-lingo-tooltip-abbr"/>
        </w:rPr>
        <w:t>IALA</w:t>
      </w:r>
      <w:r>
        <w:t xml:space="preserve">, </w:t>
      </w:r>
      <w:r>
        <w:rPr>
          <w:rStyle w:val="mw-lingo-tooltip-abbr"/>
        </w:rPr>
        <w:t>IMO</w:t>
      </w:r>
      <w:r w:rsidR="00661FFE">
        <w:t xml:space="preserve"> and related organis</w:t>
      </w:r>
      <w:r>
        <w:t>ations on specific topics.</w:t>
      </w:r>
      <w:r w:rsidR="00661FFE">
        <w:t xml:space="preserve"> When reviewing sections of the NAVGUIDE, technical committees should be mindful of this purpos</w:t>
      </w:r>
      <w:r w:rsidR="0029759B">
        <w:t>e.  Each section should provide</w:t>
      </w:r>
      <w:r w:rsidR="00661FFE">
        <w:t xml:space="preserve"> an executive summary like overview of each topic, and reference IALA, IMO, and related organisation</w:t>
      </w:r>
      <w:r w:rsidR="003A3D8D">
        <w:t xml:space="preserve">s’ documents where applicable.  </w:t>
      </w:r>
      <w:r w:rsidR="00E34193">
        <w:t>Authors</w:t>
      </w:r>
      <w:r w:rsidR="00EF3CA1">
        <w:t xml:space="preserve"> should provide</w:t>
      </w:r>
      <w:r w:rsidR="003A3D8D">
        <w:t xml:space="preserve"> internet links to references</w:t>
      </w:r>
      <w:r w:rsidR="00EF3CA1">
        <w:t xml:space="preserve"> where possible</w:t>
      </w:r>
      <w:r w:rsidR="003A3D8D">
        <w:t>.</w:t>
      </w:r>
    </w:p>
    <w:p w:rsidR="00093BCF" w:rsidRDefault="00093BCF" w:rsidP="009930FD">
      <w:pPr>
        <w:pStyle w:val="BodyText"/>
      </w:pPr>
      <w:r>
        <w:t xml:space="preserve">In order to publish the NAVGUIDE </w:t>
      </w:r>
      <w:r w:rsidR="00821491">
        <w:t>Wiki</w:t>
      </w:r>
      <w:r>
        <w:t xml:space="preserve"> in a timely fashion, all tables were inserted as images throughout the </w:t>
      </w:r>
      <w:r w:rsidR="00821491">
        <w:t>W</w:t>
      </w:r>
      <w:r>
        <w:t>iki. All committees should create n</w:t>
      </w:r>
      <w:r w:rsidR="00FC593B">
        <w:t xml:space="preserve">ew tables </w:t>
      </w:r>
      <w:r w:rsidR="00C17A40">
        <w:t xml:space="preserve">if table template is available </w:t>
      </w:r>
      <w:r w:rsidR="00FC593B">
        <w:t xml:space="preserve">and replace the </w:t>
      </w:r>
      <w:r w:rsidR="0029759B">
        <w:t>corresponding</w:t>
      </w:r>
      <w:r w:rsidR="00FC593B">
        <w:t xml:space="preserve"> images.</w:t>
      </w:r>
      <w:r w:rsidR="000D3070">
        <w:t xml:space="preserve"> If training on use of the </w:t>
      </w:r>
      <w:r w:rsidR="00821491">
        <w:t>Wiki</w:t>
      </w:r>
      <w:r w:rsidR="00C17A40">
        <w:t xml:space="preserve"> is needed, contact David Hayes, </w:t>
      </w:r>
      <w:hyperlink r:id="rId10" w:history="1">
        <w:r w:rsidR="00C17A40" w:rsidRPr="000707BF">
          <w:rPr>
            <w:rStyle w:val="Hyperlink"/>
          </w:rPr>
          <w:t>david.hayes@thls.org</w:t>
        </w:r>
      </w:hyperlink>
      <w:r w:rsidR="004A5CF6">
        <w:t xml:space="preserve"> </w:t>
      </w:r>
      <w:r w:rsidR="004A5CF6" w:rsidRPr="004A5CF6">
        <w:t>or another Wiki competent person within the committees.</w:t>
      </w:r>
      <w:r w:rsidR="00C17A40">
        <w:t xml:space="preserve"> </w:t>
      </w:r>
      <w:r w:rsidR="00FC593B">
        <w:t>Additionally, all committees are reminded to provide pertinent photos throughout the NAVGUIDE where applicable.</w:t>
      </w:r>
    </w:p>
    <w:p w:rsidR="00107935" w:rsidRPr="009930FD" w:rsidRDefault="00661FFE" w:rsidP="009930FD">
      <w:pPr>
        <w:pStyle w:val="BodyText"/>
      </w:pPr>
      <w:r>
        <w:t xml:space="preserve">When making changes to the </w:t>
      </w:r>
      <w:r w:rsidR="00821491">
        <w:t>Wiki</w:t>
      </w:r>
      <w:r>
        <w:t>, committees should “edit” the NAVGUIDE directly, and “publish” the changes</w:t>
      </w:r>
      <w:r w:rsidR="00124036">
        <w:t xml:space="preserve"> when corrections/updates are made</w:t>
      </w:r>
      <w:r>
        <w:t>.</w:t>
      </w:r>
      <w:r w:rsidR="00124036">
        <w:t xml:space="preserve"> </w:t>
      </w:r>
      <w:r w:rsidR="00EF2039">
        <w:t>Coordinators responsible for individual sections should ensure that a description of what was changed, and why the change was made is entered in the section</w:t>
      </w:r>
      <w:r w:rsidR="001100B1">
        <w:t>’</w:t>
      </w:r>
      <w:r w:rsidR="00EF2039">
        <w:t xml:space="preserve">s “Discussion” page. </w:t>
      </w:r>
      <w:r w:rsidR="00B54554">
        <w:t>Once t</w:t>
      </w:r>
      <w:r w:rsidR="00124036">
        <w:t xml:space="preserve">he </w:t>
      </w:r>
      <w:r w:rsidR="000D3070">
        <w:t>committee</w:t>
      </w:r>
      <w:r w:rsidR="00124036">
        <w:t xml:space="preserve"> responsible for the section being updated </w:t>
      </w:r>
      <w:r w:rsidR="00B54554">
        <w:t>approves t</w:t>
      </w:r>
      <w:r w:rsidR="001100B1">
        <w:t xml:space="preserve">he update, the </w:t>
      </w:r>
      <w:r w:rsidR="002E7262">
        <w:t xml:space="preserve">relevant </w:t>
      </w:r>
      <w:r w:rsidR="001100B1">
        <w:t>page</w:t>
      </w:r>
      <w:r w:rsidR="002E7262">
        <w:t>s</w:t>
      </w:r>
      <w:r w:rsidR="00B54554">
        <w:t xml:space="preserve"> </w:t>
      </w:r>
      <w:r w:rsidR="00083E14">
        <w:t>must be protected through the “</w:t>
      </w:r>
      <w:r w:rsidR="002E7262">
        <w:t>Edit</w:t>
      </w:r>
      <w:r w:rsidR="00083E14">
        <w:t>”</w:t>
      </w:r>
      <w:r w:rsidR="002E7262">
        <w:t xml:space="preserve"> function being disabled</w:t>
      </w:r>
      <w:r w:rsidR="004C5035">
        <w:t xml:space="preserve"> by a </w:t>
      </w:r>
      <w:r w:rsidR="00821491">
        <w:t>Wiki</w:t>
      </w:r>
      <w:r w:rsidR="004C5035">
        <w:t xml:space="preserve"> admin</w:t>
      </w:r>
      <w:r w:rsidR="00642F05">
        <w:t>i</w:t>
      </w:r>
      <w:r w:rsidR="004C5035">
        <w:t>strator</w:t>
      </w:r>
      <w:r w:rsidR="001100B1">
        <w:t xml:space="preserve">, to ensure it can no longer </w:t>
      </w:r>
      <w:r w:rsidR="00B54554">
        <w:t>be edited</w:t>
      </w:r>
      <w:r>
        <w:t>.</w:t>
      </w:r>
      <w:r w:rsidR="00093BCF">
        <w:t xml:space="preserve"> </w:t>
      </w:r>
    </w:p>
    <w:p w:rsidR="009F5C36" w:rsidRPr="009930FD" w:rsidRDefault="00AA76C0" w:rsidP="009930FD">
      <w:pPr>
        <w:pStyle w:val="Heading1"/>
        <w:rPr>
          <w:lang w:val="en-GB"/>
        </w:rPr>
      </w:pPr>
      <w:r w:rsidRPr="009930FD">
        <w:rPr>
          <w:lang w:val="en-GB"/>
        </w:rPr>
        <w:t>Action requested</w:t>
      </w:r>
    </w:p>
    <w:p w:rsidR="000A7BD9" w:rsidRPr="009930FD" w:rsidRDefault="008B08F1" w:rsidP="008B08F1">
      <w:pPr>
        <w:pStyle w:val="List1"/>
        <w:numPr>
          <w:ilvl w:val="0"/>
          <w:numId w:val="0"/>
        </w:numPr>
        <w:rPr>
          <w:lang w:val="en-GB"/>
        </w:rPr>
      </w:pPr>
      <w:r w:rsidRPr="009930FD">
        <w:rPr>
          <w:lang w:val="en-GB"/>
        </w:rPr>
        <w:t>All IALA technical committees are requested to</w:t>
      </w:r>
      <w:r w:rsidR="000A7BD9" w:rsidRPr="009930FD">
        <w:rPr>
          <w:lang w:val="en-GB"/>
        </w:rPr>
        <w:t>:</w:t>
      </w:r>
    </w:p>
    <w:p w:rsidR="00630F7F" w:rsidRPr="009930FD" w:rsidRDefault="0029759B" w:rsidP="000A7BD9">
      <w:pPr>
        <w:pStyle w:val="List1"/>
        <w:numPr>
          <w:ilvl w:val="0"/>
          <w:numId w:val="24"/>
        </w:numPr>
        <w:rPr>
          <w:lang w:val="en-GB"/>
        </w:rPr>
      </w:pPr>
      <w:r>
        <w:rPr>
          <w:lang w:val="en-GB"/>
        </w:rPr>
        <w:t>P</w:t>
      </w:r>
      <w:r w:rsidR="008B08F1" w:rsidRPr="009930FD">
        <w:rPr>
          <w:lang w:val="en-GB"/>
        </w:rPr>
        <w:t xml:space="preserve">rovide </w:t>
      </w:r>
      <w:r w:rsidR="00C94643">
        <w:rPr>
          <w:lang w:val="en-GB"/>
        </w:rPr>
        <w:t xml:space="preserve">a </w:t>
      </w:r>
      <w:r w:rsidR="008B08F1" w:rsidRPr="009930FD">
        <w:rPr>
          <w:lang w:val="en-GB"/>
        </w:rPr>
        <w:t xml:space="preserve">point of contact/coordinator to liaise with the ARM task leader (Martin </w:t>
      </w:r>
      <w:proofErr w:type="spellStart"/>
      <w:r w:rsidR="008B08F1" w:rsidRPr="009930FD">
        <w:rPr>
          <w:lang w:val="en-GB"/>
        </w:rPr>
        <w:t>Bransby</w:t>
      </w:r>
      <w:proofErr w:type="spellEnd"/>
      <w:r w:rsidR="008B08F1" w:rsidRPr="009930FD">
        <w:rPr>
          <w:lang w:val="en-GB"/>
        </w:rPr>
        <w:t xml:space="preserve"> – </w:t>
      </w:r>
      <w:hyperlink r:id="rId11" w:history="1">
        <w:r w:rsidR="008B08F1" w:rsidRPr="009930FD">
          <w:rPr>
            <w:rStyle w:val="Hyperlink"/>
            <w:lang w:val="en-GB"/>
          </w:rPr>
          <w:t>martin.bransby@gla-rrnav.org</w:t>
        </w:r>
      </w:hyperlink>
      <w:r w:rsidR="008B08F1" w:rsidRPr="009930FD">
        <w:rPr>
          <w:lang w:val="en-GB"/>
        </w:rPr>
        <w:t xml:space="preserve">) who will coordinate on behalf of </w:t>
      </w:r>
      <w:r w:rsidR="00642F05">
        <w:rPr>
          <w:lang w:val="en-GB"/>
        </w:rPr>
        <w:t xml:space="preserve">the </w:t>
      </w:r>
      <w:r w:rsidR="008B08F1" w:rsidRPr="009930FD">
        <w:rPr>
          <w:lang w:val="en-GB"/>
        </w:rPr>
        <w:t>ARM</w:t>
      </w:r>
      <w:r w:rsidR="00642F05">
        <w:rPr>
          <w:lang w:val="en-GB"/>
        </w:rPr>
        <w:t xml:space="preserve"> Committee</w:t>
      </w:r>
      <w:r w:rsidR="008B08F1" w:rsidRPr="009930FD">
        <w:rPr>
          <w:lang w:val="en-GB"/>
        </w:rPr>
        <w:t>.  Each appointee will be responsible for the updating of the relevant sections of the NAVGUIDE as detailed in</w:t>
      </w:r>
      <w:r w:rsidR="00324CB6">
        <w:rPr>
          <w:lang w:val="en-GB"/>
        </w:rPr>
        <w:t xml:space="preserve"> </w:t>
      </w:r>
      <w:r w:rsidR="00230BD6">
        <w:rPr>
          <w:lang w:val="en-GB"/>
        </w:rPr>
        <w:fldChar w:fldCharType="begin"/>
      </w:r>
      <w:r w:rsidR="00324CB6">
        <w:rPr>
          <w:lang w:val="en-GB"/>
        </w:rPr>
        <w:instrText xml:space="preserve"> REF _Ref404763008 </w:instrText>
      </w:r>
      <w:r w:rsidR="00230BD6">
        <w:rPr>
          <w:lang w:val="en-GB"/>
        </w:rPr>
        <w:fldChar w:fldCharType="separate"/>
      </w:r>
      <w:r w:rsidR="00324CB6">
        <w:t xml:space="preserve">Table </w:t>
      </w:r>
      <w:r w:rsidR="00324CB6">
        <w:rPr>
          <w:noProof/>
        </w:rPr>
        <w:t>1</w:t>
      </w:r>
      <w:r w:rsidR="00230BD6">
        <w:rPr>
          <w:lang w:val="en-GB"/>
        </w:rPr>
        <w:fldChar w:fldCharType="end"/>
      </w:r>
      <w:r w:rsidR="008B08F1" w:rsidRPr="009930FD">
        <w:rPr>
          <w:lang w:val="en-GB"/>
        </w:rPr>
        <w:t>.</w:t>
      </w:r>
    </w:p>
    <w:p w:rsidR="000A7BD9" w:rsidRDefault="000A7BD9" w:rsidP="000A7BD9">
      <w:pPr>
        <w:pStyle w:val="List1"/>
        <w:numPr>
          <w:ilvl w:val="0"/>
          <w:numId w:val="24"/>
        </w:numPr>
        <w:rPr>
          <w:lang w:val="en-GB"/>
        </w:rPr>
      </w:pPr>
      <w:r w:rsidRPr="009930FD">
        <w:rPr>
          <w:lang w:val="en-GB"/>
        </w:rPr>
        <w:t>Create a standing agenda item for the updating of the NAVGUIDE at each committee session as required.</w:t>
      </w:r>
    </w:p>
    <w:p w:rsidR="00093BCF" w:rsidRDefault="00C94643" w:rsidP="00093BCF">
      <w:pPr>
        <w:pStyle w:val="List1"/>
        <w:numPr>
          <w:ilvl w:val="0"/>
          <w:numId w:val="24"/>
        </w:numPr>
        <w:rPr>
          <w:lang w:val="en-GB"/>
        </w:rPr>
      </w:pPr>
      <w:r>
        <w:rPr>
          <w:lang w:val="en-GB"/>
        </w:rPr>
        <w:lastRenderedPageBreak/>
        <w:t>When reviewing responsible sections of the NAVGUIDE, ensure tha</w:t>
      </w:r>
      <w:r w:rsidR="00093BCF">
        <w:rPr>
          <w:lang w:val="en-GB"/>
        </w:rPr>
        <w:t>t each section</w:t>
      </w:r>
      <w:r w:rsidR="00A56A5D">
        <w:rPr>
          <w:lang w:val="en-GB"/>
        </w:rPr>
        <w:t xml:space="preserve"> where possible</w:t>
      </w:r>
      <w:r w:rsidR="00093BCF">
        <w:rPr>
          <w:lang w:val="en-GB"/>
        </w:rPr>
        <w:t xml:space="preserve"> reads a</w:t>
      </w:r>
      <w:r w:rsidR="004C5035">
        <w:rPr>
          <w:lang w:val="en-GB"/>
        </w:rPr>
        <w:t>s</w:t>
      </w:r>
      <w:r w:rsidR="00093BCF">
        <w:rPr>
          <w:lang w:val="en-GB"/>
        </w:rPr>
        <w:t xml:space="preserve"> an executive summary.</w:t>
      </w:r>
    </w:p>
    <w:p w:rsidR="0060177D" w:rsidRDefault="0060177D" w:rsidP="00093BCF">
      <w:pPr>
        <w:pStyle w:val="List1"/>
        <w:numPr>
          <w:ilvl w:val="0"/>
          <w:numId w:val="24"/>
        </w:numPr>
        <w:rPr>
          <w:lang w:val="en-GB"/>
        </w:rPr>
      </w:pPr>
      <w:r>
        <w:rPr>
          <w:lang w:val="en-GB"/>
        </w:rPr>
        <w:t>When creating / amending documentation an executive summary within the document for later use in the NAVGUIDE should be generated.</w:t>
      </w:r>
    </w:p>
    <w:p w:rsidR="00093BCF" w:rsidRDefault="00093BCF" w:rsidP="00093BCF">
      <w:pPr>
        <w:pStyle w:val="List1"/>
        <w:numPr>
          <w:ilvl w:val="0"/>
          <w:numId w:val="24"/>
        </w:numPr>
        <w:rPr>
          <w:lang w:val="en-GB"/>
        </w:rPr>
      </w:pPr>
      <w:r>
        <w:rPr>
          <w:lang w:val="en-GB"/>
        </w:rPr>
        <w:t xml:space="preserve">Ensure all relevant documents and publications are referenced with </w:t>
      </w:r>
      <w:r w:rsidR="000D3070">
        <w:rPr>
          <w:lang w:val="en-GB"/>
        </w:rPr>
        <w:t xml:space="preserve">the </w:t>
      </w:r>
      <w:r>
        <w:rPr>
          <w:lang w:val="en-GB"/>
        </w:rPr>
        <w:t xml:space="preserve">most current version throughout </w:t>
      </w:r>
      <w:r w:rsidR="0029759B">
        <w:rPr>
          <w:lang w:val="en-GB"/>
        </w:rPr>
        <w:t xml:space="preserve">the </w:t>
      </w:r>
      <w:r>
        <w:rPr>
          <w:lang w:val="en-GB"/>
        </w:rPr>
        <w:t>NAVGUIDE.</w:t>
      </w:r>
    </w:p>
    <w:p w:rsidR="00093BCF" w:rsidRDefault="00083E14" w:rsidP="00093BCF">
      <w:pPr>
        <w:pStyle w:val="List1"/>
        <w:numPr>
          <w:ilvl w:val="0"/>
          <w:numId w:val="24"/>
        </w:numPr>
        <w:rPr>
          <w:lang w:val="en-GB"/>
        </w:rPr>
      </w:pPr>
      <w:r>
        <w:rPr>
          <w:lang w:val="en-GB"/>
        </w:rPr>
        <w:t>Where possible e</w:t>
      </w:r>
      <w:r w:rsidR="00093BCF">
        <w:rPr>
          <w:lang w:val="en-GB"/>
        </w:rPr>
        <w:t>nsure all table</w:t>
      </w:r>
      <w:r w:rsidR="00FC593B">
        <w:rPr>
          <w:lang w:val="en-GB"/>
        </w:rPr>
        <w:t xml:space="preserve">s are created to replace </w:t>
      </w:r>
      <w:r w:rsidR="0029759B">
        <w:rPr>
          <w:lang w:val="en-GB"/>
        </w:rPr>
        <w:t>corresponding</w:t>
      </w:r>
      <w:r w:rsidR="00FC593B">
        <w:rPr>
          <w:lang w:val="en-GB"/>
        </w:rPr>
        <w:t xml:space="preserve"> images.</w:t>
      </w:r>
    </w:p>
    <w:p w:rsidR="00FC593B" w:rsidRDefault="00FC593B" w:rsidP="00093BCF">
      <w:pPr>
        <w:pStyle w:val="List1"/>
        <w:numPr>
          <w:ilvl w:val="0"/>
          <w:numId w:val="24"/>
        </w:numPr>
        <w:rPr>
          <w:lang w:val="en-GB"/>
        </w:rPr>
      </w:pPr>
      <w:r>
        <w:rPr>
          <w:lang w:val="en-GB"/>
        </w:rPr>
        <w:t>Provide pertinent photos for applicable sections of the NAVGUIDE.</w:t>
      </w:r>
    </w:p>
    <w:p w:rsidR="00B54554" w:rsidRDefault="00B54554" w:rsidP="00093BCF">
      <w:pPr>
        <w:pStyle w:val="List1"/>
        <w:numPr>
          <w:ilvl w:val="0"/>
          <w:numId w:val="24"/>
        </w:numPr>
        <w:rPr>
          <w:lang w:val="en-GB"/>
        </w:rPr>
      </w:pPr>
      <w:r>
        <w:rPr>
          <w:lang w:val="en-GB"/>
        </w:rPr>
        <w:t>Provide reasons for edits in chapter discussion page.</w:t>
      </w:r>
    </w:p>
    <w:p w:rsidR="00FC593B" w:rsidRPr="00093BCF" w:rsidRDefault="00FC593B" w:rsidP="00093BCF">
      <w:pPr>
        <w:pStyle w:val="List1"/>
        <w:numPr>
          <w:ilvl w:val="0"/>
          <w:numId w:val="24"/>
        </w:numPr>
        <w:rPr>
          <w:lang w:val="en-GB"/>
        </w:rPr>
      </w:pPr>
      <w:r>
        <w:rPr>
          <w:lang w:val="en-GB"/>
        </w:rPr>
        <w:t>Update tracking table</w:t>
      </w:r>
      <w:r w:rsidR="005B1915">
        <w:rPr>
          <w:lang w:val="en-GB"/>
        </w:rPr>
        <w:t xml:space="preserve"> and provide liaison note to </w:t>
      </w:r>
      <w:r w:rsidR="00642F05">
        <w:rPr>
          <w:lang w:val="en-GB"/>
        </w:rPr>
        <w:t xml:space="preserve">the </w:t>
      </w:r>
      <w:r w:rsidR="005B1915">
        <w:rPr>
          <w:lang w:val="en-GB"/>
        </w:rPr>
        <w:t>ARM</w:t>
      </w:r>
      <w:r w:rsidR="00642F05">
        <w:rPr>
          <w:lang w:val="en-GB"/>
        </w:rPr>
        <w:t xml:space="preserve"> Committee</w:t>
      </w:r>
      <w:r w:rsidR="00B54554">
        <w:rPr>
          <w:lang w:val="en-GB"/>
        </w:rPr>
        <w:t xml:space="preserve"> when section updates have been approved and protected</w:t>
      </w:r>
      <w:r>
        <w:rPr>
          <w:lang w:val="en-GB"/>
        </w:rPr>
        <w:t>.</w:t>
      </w:r>
    </w:p>
    <w:p w:rsidR="009930FD" w:rsidRDefault="009930FD" w:rsidP="009930FD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p w:rsidR="009930FD" w:rsidRDefault="009930FD" w:rsidP="009930FD">
      <w:pPr>
        <w:rPr>
          <w:lang w:eastAsia="en-GB"/>
        </w:rPr>
        <w:sectPr w:rsidR="009930FD" w:rsidSect="005D05AC">
          <w:footerReference w:type="default" r:id="rId12"/>
          <w:pgSz w:w="12240" w:h="15840"/>
          <w:pgMar w:top="1134" w:right="1134" w:bottom="1134" w:left="1134" w:header="720" w:footer="720" w:gutter="0"/>
          <w:cols w:space="720"/>
          <w:docGrid w:linePitch="360"/>
        </w:sectPr>
      </w:pPr>
    </w:p>
    <w:p w:rsidR="00A5746E" w:rsidRDefault="00A5746E" w:rsidP="00A5746E">
      <w:pPr>
        <w:pStyle w:val="Caption"/>
        <w:keepNext/>
      </w:pPr>
      <w:bookmarkStart w:id="1" w:name="_Ref404763008"/>
      <w:r>
        <w:lastRenderedPageBreak/>
        <w:t xml:space="preserve">Table </w:t>
      </w:r>
      <w:r w:rsidR="00230BD6">
        <w:fldChar w:fldCharType="begin"/>
      </w:r>
      <w:r w:rsidR="00CB1DF8">
        <w:instrText xml:space="preserve"> SEQ Table \* ARABIC </w:instrText>
      </w:r>
      <w:r w:rsidR="00230BD6">
        <w:fldChar w:fldCharType="separate"/>
      </w:r>
      <w:r>
        <w:rPr>
          <w:noProof/>
        </w:rPr>
        <w:t>1</w:t>
      </w:r>
      <w:r w:rsidR="00230BD6">
        <w:rPr>
          <w:noProof/>
        </w:rPr>
        <w:fldChar w:fldCharType="end"/>
      </w:r>
      <w:bookmarkEnd w:id="1"/>
      <w:r>
        <w:t xml:space="preserve"> - NAVGUIDE Committee Allocations</w:t>
      </w:r>
    </w:p>
    <w:tbl>
      <w:tblPr>
        <w:tblW w:w="10458" w:type="dxa"/>
        <w:tblLook w:val="04A0" w:firstRow="1" w:lastRow="0" w:firstColumn="1" w:lastColumn="0" w:noHBand="0" w:noVBand="1"/>
      </w:tblPr>
      <w:tblGrid>
        <w:gridCol w:w="2770"/>
        <w:gridCol w:w="5676"/>
        <w:gridCol w:w="1832"/>
        <w:gridCol w:w="90"/>
        <w:gridCol w:w="90"/>
      </w:tblGrid>
      <w:tr w:rsidR="00A5746E" w:rsidRPr="00A5746E" w:rsidTr="00642F05">
        <w:trPr>
          <w:gridAfter w:val="2"/>
          <w:wAfter w:w="180" w:type="dxa"/>
          <w:trHeight w:val="500"/>
        </w:trPr>
        <w:tc>
          <w:tcPr>
            <w:tcW w:w="10278" w:type="dxa"/>
            <w:gridSpan w:val="3"/>
            <w:noWrap/>
            <w:vAlign w:val="center"/>
            <w:hideMark/>
          </w:tcPr>
          <w:p w:rsidR="00A5746E" w:rsidRPr="00A5746E" w:rsidRDefault="00A5746E" w:rsidP="00A5746E">
            <w:pPr>
              <w:jc w:val="center"/>
              <w:rPr>
                <w:b/>
                <w:sz w:val="32"/>
                <w:lang w:eastAsia="en-GB"/>
              </w:rPr>
            </w:pPr>
            <w:bookmarkStart w:id="2" w:name="RANGE!A1:D221"/>
            <w:r w:rsidRPr="00A5746E">
              <w:rPr>
                <w:b/>
                <w:sz w:val="32"/>
                <w:lang w:eastAsia="en-GB"/>
              </w:rPr>
              <w:t>NAVGUIDE - Committee Allocation</w:t>
            </w:r>
            <w:bookmarkEnd w:id="2"/>
          </w:p>
        </w:tc>
      </w:tr>
      <w:tr w:rsidR="00A5746E" w:rsidRPr="00A5746E" w:rsidTr="00642F05">
        <w:trPr>
          <w:gridAfter w:val="2"/>
          <w:wAfter w:w="180" w:type="dxa"/>
          <w:trHeight w:val="1335"/>
        </w:trPr>
        <w:tc>
          <w:tcPr>
            <w:tcW w:w="2770" w:type="dxa"/>
            <w:noWrap/>
            <w:vAlign w:val="center"/>
            <w:hideMark/>
          </w:tcPr>
          <w:p w:rsidR="00A5746E" w:rsidRPr="00A5746E" w:rsidRDefault="00A5746E" w:rsidP="00A5746E">
            <w:pPr>
              <w:jc w:val="center"/>
              <w:rPr>
                <w:b/>
                <w:bCs/>
                <w:sz w:val="24"/>
                <w:lang w:eastAsia="en-GB"/>
              </w:rPr>
            </w:pPr>
            <w:r w:rsidRPr="00A5746E">
              <w:rPr>
                <w:b/>
                <w:bCs/>
                <w:sz w:val="24"/>
                <w:lang w:eastAsia="en-GB"/>
              </w:rPr>
              <w:t>SECTION</w:t>
            </w:r>
          </w:p>
        </w:tc>
        <w:tc>
          <w:tcPr>
            <w:tcW w:w="5676" w:type="dxa"/>
            <w:vAlign w:val="center"/>
            <w:hideMark/>
          </w:tcPr>
          <w:p w:rsidR="00A5746E" w:rsidRPr="00A5746E" w:rsidRDefault="00A5746E" w:rsidP="00A5746E">
            <w:pPr>
              <w:jc w:val="center"/>
              <w:rPr>
                <w:b/>
                <w:bCs/>
                <w:sz w:val="24"/>
                <w:lang w:eastAsia="en-GB"/>
              </w:rPr>
            </w:pPr>
            <w:r>
              <w:rPr>
                <w:b/>
                <w:bCs/>
                <w:sz w:val="24"/>
                <w:lang w:eastAsia="en-GB"/>
              </w:rPr>
              <w:t>SUB-SECTION</w:t>
            </w:r>
          </w:p>
        </w:tc>
        <w:tc>
          <w:tcPr>
            <w:tcW w:w="1832" w:type="dxa"/>
            <w:vAlign w:val="center"/>
            <w:hideMark/>
          </w:tcPr>
          <w:p w:rsidR="00A5746E" w:rsidRPr="00A5746E" w:rsidRDefault="00A5746E" w:rsidP="00A5746E">
            <w:pPr>
              <w:jc w:val="center"/>
              <w:rPr>
                <w:b/>
                <w:bCs/>
                <w:sz w:val="24"/>
                <w:lang w:eastAsia="en-GB"/>
              </w:rPr>
            </w:pPr>
            <w:r w:rsidRPr="00A5746E">
              <w:rPr>
                <w:b/>
                <w:bCs/>
                <w:sz w:val="24"/>
                <w:lang w:eastAsia="en-GB"/>
              </w:rPr>
              <w:t>ALLOCATED TO</w:t>
            </w:r>
          </w:p>
        </w:tc>
      </w:tr>
      <w:tr w:rsidR="00A5746E" w:rsidRPr="00A5746E" w:rsidTr="00642F05">
        <w:trPr>
          <w:gridAfter w:val="2"/>
          <w:wAfter w:w="180" w:type="dxa"/>
          <w:trHeight w:val="54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Foreword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 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36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Acknowledgement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 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3A3D8D" w:rsidP="00D51DE2">
            <w:pPr>
              <w:rPr>
                <w:lang w:eastAsia="en-GB"/>
              </w:rPr>
            </w:pPr>
            <w:r>
              <w:rPr>
                <w:lang w:eastAsia="en-GB"/>
              </w:rPr>
              <w:t xml:space="preserve">Martin </w:t>
            </w:r>
            <w:proofErr w:type="spellStart"/>
            <w:r>
              <w:rPr>
                <w:lang w:eastAsia="en-GB"/>
              </w:rPr>
              <w:t>Bransby</w:t>
            </w:r>
            <w:proofErr w:type="spellEnd"/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A5746E" w:rsidRPr="00A5746E" w:rsidTr="00642F05">
        <w:trPr>
          <w:gridAfter w:val="2"/>
          <w:wAfter w:w="180" w:type="dxa"/>
          <w:trHeight w:val="36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Table of Contents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 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3A3D8D" w:rsidP="00D51DE2">
            <w:pPr>
              <w:rPr>
                <w:lang w:eastAsia="en-GB"/>
              </w:rPr>
            </w:pPr>
            <w:r>
              <w:rPr>
                <w:lang w:eastAsia="en-GB"/>
              </w:rPr>
              <w:t xml:space="preserve">Martin </w:t>
            </w:r>
            <w:proofErr w:type="spellStart"/>
            <w:r>
              <w:rPr>
                <w:lang w:eastAsia="en-GB"/>
              </w:rPr>
              <w:t>Bransby</w:t>
            </w:r>
            <w:proofErr w:type="spellEnd"/>
          </w:p>
        </w:tc>
      </w:tr>
      <w:tr w:rsidR="00A5746E" w:rsidRPr="00A5746E" w:rsidTr="00642F05">
        <w:trPr>
          <w:gridAfter w:val="2"/>
          <w:wAfter w:w="180" w:type="dxa"/>
          <w:trHeight w:val="360"/>
        </w:trPr>
        <w:tc>
          <w:tcPr>
            <w:tcW w:w="10278" w:type="dxa"/>
            <w:gridSpan w:val="3"/>
            <w:noWrap/>
            <w:hideMark/>
          </w:tcPr>
          <w:p w:rsidR="00A5746E" w:rsidRPr="00A5746E" w:rsidRDefault="00A5746E" w:rsidP="00D51DE2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Chapter 1 - Introduction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Purpose and Scope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Background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Membership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Structure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1.4.1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Council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1.4.2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General Assembly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1.4.3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Committees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1.4.4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Policy Advisory Panel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1.4.5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Conferences, Symposiums and Exhibitions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1.4.6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Workshops and Seminars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Publications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1.5.1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Recommendations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1.5.2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Guidelines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1.5.3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Manuals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1.5.4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Dictionary: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1.5.5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Other Documentation: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1.5.6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Related Organisations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Secretariat</w:t>
            </w:r>
          </w:p>
        </w:tc>
      </w:tr>
      <w:tr w:rsidR="00A5746E" w:rsidRPr="00A5746E" w:rsidTr="00642F05">
        <w:trPr>
          <w:gridAfter w:val="2"/>
          <w:wAfter w:w="180" w:type="dxa"/>
          <w:trHeight w:val="360"/>
        </w:trPr>
        <w:tc>
          <w:tcPr>
            <w:tcW w:w="10278" w:type="dxa"/>
            <w:gridSpan w:val="3"/>
            <w:noWrap/>
            <w:hideMark/>
          </w:tcPr>
          <w:p w:rsidR="005621C7" w:rsidRDefault="005621C7" w:rsidP="00D51DE2">
            <w:pPr>
              <w:rPr>
                <w:b/>
                <w:bCs/>
                <w:lang w:eastAsia="en-GB"/>
              </w:rPr>
            </w:pPr>
          </w:p>
          <w:p w:rsidR="00A5746E" w:rsidRDefault="00A5746E" w:rsidP="00D51DE2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Chapter 2 - Concepts and Accuracy of Navigation</w:t>
            </w:r>
          </w:p>
          <w:p w:rsidR="005621C7" w:rsidRPr="00A5746E" w:rsidRDefault="005621C7" w:rsidP="00D51DE2">
            <w:pPr>
              <w:rPr>
                <w:b/>
                <w:bCs/>
                <w:lang w:eastAsia="en-GB"/>
              </w:rPr>
            </w:pP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Navigational Methods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3A3D8D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Bob Trainor</w:t>
            </w:r>
            <w:r w:rsidR="00A5746E" w:rsidRPr="00A5746E">
              <w:rPr>
                <w:lang w:eastAsia="en-GB"/>
              </w:rPr>
              <w:t xml:space="preserve"> </w:t>
            </w:r>
          </w:p>
        </w:tc>
      </w:tr>
      <w:tr w:rsidR="003A3D8D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2.2</w:t>
            </w:r>
          </w:p>
        </w:tc>
        <w:tc>
          <w:tcPr>
            <w:tcW w:w="5676" w:type="dxa"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Accuracy Standards for Navigation</w:t>
            </w:r>
          </w:p>
        </w:tc>
        <w:tc>
          <w:tcPr>
            <w:tcW w:w="1832" w:type="dxa"/>
            <w:noWrap/>
            <w:hideMark/>
          </w:tcPr>
          <w:p w:rsidR="003A3D8D" w:rsidRPr="00A5746E" w:rsidRDefault="003A3D8D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Bob Trainor</w:t>
            </w:r>
            <w:r w:rsidRPr="00A5746E">
              <w:rPr>
                <w:lang w:eastAsia="en-GB"/>
              </w:rPr>
              <w:t xml:space="preserve"> </w:t>
            </w:r>
          </w:p>
        </w:tc>
      </w:tr>
      <w:tr w:rsidR="003A3D8D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2.3</w:t>
            </w:r>
          </w:p>
        </w:tc>
        <w:tc>
          <w:tcPr>
            <w:tcW w:w="5676" w:type="dxa"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Phases of Navigation</w:t>
            </w:r>
          </w:p>
        </w:tc>
        <w:tc>
          <w:tcPr>
            <w:tcW w:w="1832" w:type="dxa"/>
            <w:noWrap/>
            <w:hideMark/>
          </w:tcPr>
          <w:p w:rsidR="003A3D8D" w:rsidRPr="00A5746E" w:rsidRDefault="003A3D8D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Bob Trainor</w:t>
            </w:r>
            <w:r w:rsidRPr="00A5746E">
              <w:rPr>
                <w:lang w:eastAsia="en-GB"/>
              </w:rPr>
              <w:t xml:space="preserve"> </w:t>
            </w:r>
          </w:p>
        </w:tc>
      </w:tr>
      <w:tr w:rsidR="003A3D8D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2.3.1</w:t>
            </w:r>
          </w:p>
        </w:tc>
        <w:tc>
          <w:tcPr>
            <w:tcW w:w="5676" w:type="dxa"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Ocean Navigation</w:t>
            </w:r>
          </w:p>
        </w:tc>
        <w:tc>
          <w:tcPr>
            <w:tcW w:w="1832" w:type="dxa"/>
            <w:noWrap/>
            <w:hideMark/>
          </w:tcPr>
          <w:p w:rsidR="003A3D8D" w:rsidRPr="00A5746E" w:rsidRDefault="003A3D8D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Bob Trainor</w:t>
            </w:r>
            <w:r w:rsidRPr="00A5746E">
              <w:rPr>
                <w:lang w:eastAsia="en-GB"/>
              </w:rPr>
              <w:t xml:space="preserve"> </w:t>
            </w:r>
          </w:p>
        </w:tc>
      </w:tr>
      <w:tr w:rsidR="003A3D8D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2.3.2</w:t>
            </w:r>
          </w:p>
        </w:tc>
        <w:tc>
          <w:tcPr>
            <w:tcW w:w="5676" w:type="dxa"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Coastal Navigation</w:t>
            </w:r>
          </w:p>
        </w:tc>
        <w:tc>
          <w:tcPr>
            <w:tcW w:w="1832" w:type="dxa"/>
            <w:noWrap/>
            <w:hideMark/>
          </w:tcPr>
          <w:p w:rsidR="003A3D8D" w:rsidRPr="00A5746E" w:rsidRDefault="003A3D8D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Bob Trainor</w:t>
            </w:r>
            <w:r w:rsidRPr="00A5746E">
              <w:rPr>
                <w:lang w:eastAsia="en-GB"/>
              </w:rPr>
              <w:t xml:space="preserve"> </w:t>
            </w:r>
          </w:p>
        </w:tc>
      </w:tr>
      <w:tr w:rsidR="003A3D8D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2.3.3</w:t>
            </w:r>
          </w:p>
        </w:tc>
        <w:tc>
          <w:tcPr>
            <w:tcW w:w="5676" w:type="dxa"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Harbour Approach</w:t>
            </w:r>
          </w:p>
        </w:tc>
        <w:tc>
          <w:tcPr>
            <w:tcW w:w="1832" w:type="dxa"/>
            <w:noWrap/>
            <w:hideMark/>
          </w:tcPr>
          <w:p w:rsidR="003A3D8D" w:rsidRPr="00A5746E" w:rsidRDefault="003A3D8D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Bob Trainor</w:t>
            </w:r>
            <w:r w:rsidRPr="00A5746E">
              <w:rPr>
                <w:lang w:eastAsia="en-GB"/>
              </w:rPr>
              <w:t xml:space="preserve"> </w:t>
            </w:r>
          </w:p>
        </w:tc>
      </w:tr>
      <w:tr w:rsidR="003A3D8D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2.3.4</w:t>
            </w:r>
          </w:p>
        </w:tc>
        <w:tc>
          <w:tcPr>
            <w:tcW w:w="5676" w:type="dxa"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Restricted Waters</w:t>
            </w:r>
          </w:p>
        </w:tc>
        <w:tc>
          <w:tcPr>
            <w:tcW w:w="1832" w:type="dxa"/>
            <w:noWrap/>
            <w:hideMark/>
          </w:tcPr>
          <w:p w:rsidR="003A3D8D" w:rsidRPr="00A5746E" w:rsidRDefault="003A3D8D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Bob Trainor</w:t>
            </w:r>
            <w:r w:rsidRPr="00A5746E">
              <w:rPr>
                <w:lang w:eastAsia="en-GB"/>
              </w:rPr>
              <w:t xml:space="preserve"> </w:t>
            </w:r>
          </w:p>
        </w:tc>
      </w:tr>
      <w:tr w:rsidR="003A3D8D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2.4</w:t>
            </w:r>
          </w:p>
        </w:tc>
        <w:tc>
          <w:tcPr>
            <w:tcW w:w="5676" w:type="dxa"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Measurement Errors and Accuracy</w:t>
            </w:r>
          </w:p>
        </w:tc>
        <w:tc>
          <w:tcPr>
            <w:tcW w:w="1832" w:type="dxa"/>
            <w:noWrap/>
            <w:hideMark/>
          </w:tcPr>
          <w:p w:rsidR="003A3D8D" w:rsidRPr="00A5746E" w:rsidRDefault="003A3D8D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Bob Trainor</w:t>
            </w:r>
            <w:r w:rsidRPr="00A5746E">
              <w:rPr>
                <w:lang w:eastAsia="en-GB"/>
              </w:rPr>
              <w:t xml:space="preserve"> </w:t>
            </w:r>
          </w:p>
        </w:tc>
      </w:tr>
      <w:tr w:rsidR="003A3D8D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2.4.1</w:t>
            </w:r>
          </w:p>
        </w:tc>
        <w:tc>
          <w:tcPr>
            <w:tcW w:w="5676" w:type="dxa"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Measurement Error</w:t>
            </w:r>
          </w:p>
        </w:tc>
        <w:tc>
          <w:tcPr>
            <w:tcW w:w="1832" w:type="dxa"/>
            <w:noWrap/>
            <w:hideMark/>
          </w:tcPr>
          <w:p w:rsidR="003A3D8D" w:rsidRPr="00A5746E" w:rsidRDefault="003A3D8D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Bob Trainor</w:t>
            </w:r>
            <w:r w:rsidRPr="00A5746E">
              <w:rPr>
                <w:lang w:eastAsia="en-GB"/>
              </w:rPr>
              <w:t xml:space="preserve"> </w:t>
            </w:r>
          </w:p>
        </w:tc>
      </w:tr>
      <w:tr w:rsidR="003A3D8D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2.4.2</w:t>
            </w:r>
          </w:p>
        </w:tc>
        <w:tc>
          <w:tcPr>
            <w:tcW w:w="5676" w:type="dxa"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Accuracy</w:t>
            </w:r>
          </w:p>
        </w:tc>
        <w:tc>
          <w:tcPr>
            <w:tcW w:w="1832" w:type="dxa"/>
            <w:noWrap/>
            <w:hideMark/>
          </w:tcPr>
          <w:p w:rsidR="003A3D8D" w:rsidRPr="00A5746E" w:rsidRDefault="003A3D8D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Bob Trainor</w:t>
            </w:r>
            <w:r w:rsidRPr="00A5746E">
              <w:rPr>
                <w:lang w:eastAsia="en-GB"/>
              </w:rPr>
              <w:t xml:space="preserve"> </w:t>
            </w:r>
          </w:p>
        </w:tc>
      </w:tr>
      <w:tr w:rsidR="003A3D8D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2.5</w:t>
            </w:r>
          </w:p>
        </w:tc>
        <w:tc>
          <w:tcPr>
            <w:tcW w:w="5676" w:type="dxa"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Hydrographic Considerations</w:t>
            </w:r>
          </w:p>
        </w:tc>
        <w:tc>
          <w:tcPr>
            <w:tcW w:w="1832" w:type="dxa"/>
            <w:noWrap/>
            <w:vAlign w:val="center"/>
            <w:hideMark/>
          </w:tcPr>
          <w:p w:rsidR="003A3D8D" w:rsidRDefault="003A3D8D" w:rsidP="00D51DE2">
            <w:pPr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</w:rPr>
              <w:t>Artur</w:t>
            </w:r>
            <w:proofErr w:type="spellEnd"/>
            <w:r>
              <w:rPr>
                <w:rFonts w:cs="Arial"/>
                <w:szCs w:val="22"/>
              </w:rPr>
              <w:t xml:space="preserve"> Marques</w:t>
            </w:r>
          </w:p>
        </w:tc>
      </w:tr>
      <w:tr w:rsidR="003A3D8D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2.5.1</w:t>
            </w:r>
          </w:p>
        </w:tc>
        <w:tc>
          <w:tcPr>
            <w:tcW w:w="5676" w:type="dxa"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Charts</w:t>
            </w:r>
          </w:p>
        </w:tc>
        <w:tc>
          <w:tcPr>
            <w:tcW w:w="1832" w:type="dxa"/>
            <w:noWrap/>
            <w:vAlign w:val="center"/>
            <w:hideMark/>
          </w:tcPr>
          <w:p w:rsidR="003A3D8D" w:rsidRDefault="003A3D8D" w:rsidP="00D51DE2">
            <w:pPr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</w:rPr>
              <w:t>Artur</w:t>
            </w:r>
            <w:proofErr w:type="spellEnd"/>
            <w:r>
              <w:rPr>
                <w:rFonts w:cs="Arial"/>
                <w:szCs w:val="22"/>
              </w:rPr>
              <w:t xml:space="preserve"> Marques</w:t>
            </w:r>
          </w:p>
        </w:tc>
      </w:tr>
      <w:tr w:rsidR="003A3D8D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2.5.2</w:t>
            </w:r>
          </w:p>
        </w:tc>
        <w:tc>
          <w:tcPr>
            <w:tcW w:w="5676" w:type="dxa"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Datum</w:t>
            </w:r>
          </w:p>
        </w:tc>
        <w:tc>
          <w:tcPr>
            <w:tcW w:w="1832" w:type="dxa"/>
            <w:noWrap/>
            <w:vAlign w:val="center"/>
            <w:hideMark/>
          </w:tcPr>
          <w:p w:rsidR="003A3D8D" w:rsidRDefault="003A3D8D" w:rsidP="00D51DE2">
            <w:pPr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</w:rPr>
              <w:t>Artur</w:t>
            </w:r>
            <w:proofErr w:type="spellEnd"/>
            <w:r>
              <w:rPr>
                <w:rFonts w:cs="Arial"/>
                <w:szCs w:val="22"/>
              </w:rPr>
              <w:t xml:space="preserve"> Marques</w:t>
            </w:r>
          </w:p>
        </w:tc>
      </w:tr>
      <w:tr w:rsidR="003A3D8D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2.5.3</w:t>
            </w:r>
          </w:p>
        </w:tc>
        <w:tc>
          <w:tcPr>
            <w:tcW w:w="5676" w:type="dxa"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Accuracy of Charts</w:t>
            </w:r>
          </w:p>
        </w:tc>
        <w:tc>
          <w:tcPr>
            <w:tcW w:w="1832" w:type="dxa"/>
            <w:noWrap/>
            <w:vAlign w:val="center"/>
            <w:hideMark/>
          </w:tcPr>
          <w:p w:rsidR="003A3D8D" w:rsidRDefault="003A3D8D" w:rsidP="00D51DE2">
            <w:pPr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</w:rPr>
              <w:t>Artur</w:t>
            </w:r>
            <w:proofErr w:type="spellEnd"/>
            <w:r>
              <w:rPr>
                <w:rFonts w:cs="Arial"/>
                <w:szCs w:val="22"/>
              </w:rPr>
              <w:t xml:space="preserve"> Marques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lastRenderedPageBreak/>
              <w:t>2.5.4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Charted Buoy Positions</w:t>
            </w:r>
          </w:p>
        </w:tc>
        <w:tc>
          <w:tcPr>
            <w:tcW w:w="1832" w:type="dxa"/>
            <w:noWrap/>
            <w:hideMark/>
          </w:tcPr>
          <w:p w:rsidR="00A5746E" w:rsidRPr="003A3D8D" w:rsidRDefault="003A3D8D" w:rsidP="00D51DE2">
            <w:pPr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</w:rPr>
              <w:t>Artur</w:t>
            </w:r>
            <w:proofErr w:type="spellEnd"/>
            <w:r>
              <w:rPr>
                <w:rFonts w:cs="Arial"/>
                <w:szCs w:val="22"/>
              </w:rPr>
              <w:t xml:space="preserve"> Marques</w:t>
            </w:r>
          </w:p>
        </w:tc>
      </w:tr>
      <w:tr w:rsidR="00A5746E" w:rsidRPr="00A5746E" w:rsidTr="00642F05">
        <w:trPr>
          <w:gridAfter w:val="2"/>
          <w:wAfter w:w="180" w:type="dxa"/>
          <w:trHeight w:val="360"/>
        </w:trPr>
        <w:tc>
          <w:tcPr>
            <w:tcW w:w="10278" w:type="dxa"/>
            <w:gridSpan w:val="3"/>
            <w:noWrap/>
            <w:hideMark/>
          </w:tcPr>
          <w:p w:rsidR="005621C7" w:rsidRDefault="005621C7" w:rsidP="00D51DE2">
            <w:pPr>
              <w:rPr>
                <w:b/>
                <w:bCs/>
                <w:lang w:eastAsia="en-GB"/>
              </w:rPr>
            </w:pPr>
          </w:p>
          <w:p w:rsidR="00A5746E" w:rsidRDefault="00A5746E" w:rsidP="00D51DE2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Chapter 3 - Aids to Navigation</w:t>
            </w:r>
          </w:p>
          <w:p w:rsidR="005621C7" w:rsidRPr="00A5746E" w:rsidRDefault="005621C7" w:rsidP="00D51DE2">
            <w:pPr>
              <w:rPr>
                <w:b/>
                <w:bCs/>
                <w:lang w:eastAsia="en-GB"/>
              </w:rPr>
            </w:pP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Visual Aids to Navigation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Signal Colours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Visibility of a Mark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Meteorological Visibility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Atmospheric Transmissivity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Atmospheric Refraction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Contrast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3.1.7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Use of Binoculars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3.1.8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Range of a Visual Mark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3.1.9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Geographical Range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Aids to Navigation Lights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Gas Lights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Electric Lights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Photometry of Marine Aids to Navigation Signal Lights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Rhythms/Character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Fixed Aids to Navigation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Floating Aids to Navigation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3.2.7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Sector Lights and Leading (Range) Lines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3.2.8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Integrated power supply lanterns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795"/>
        </w:trPr>
        <w:tc>
          <w:tcPr>
            <w:tcW w:w="10278" w:type="dxa"/>
            <w:gridSpan w:val="3"/>
            <w:hideMark/>
          </w:tcPr>
          <w:p w:rsidR="005621C7" w:rsidRDefault="005621C7" w:rsidP="00D51DE2">
            <w:pPr>
              <w:rPr>
                <w:b/>
                <w:bCs/>
                <w:lang w:eastAsia="en-GB"/>
              </w:rPr>
            </w:pPr>
          </w:p>
          <w:p w:rsidR="00A5746E" w:rsidRPr="00A5746E" w:rsidRDefault="00A5746E" w:rsidP="00D51DE2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Chapter 4 - e-Navigation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Introduction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3" w:name="RANGE!A62"/>
            <w:r w:rsidRPr="00A5746E">
              <w:rPr>
                <w:lang w:eastAsia="en-GB"/>
              </w:rPr>
              <w:t>4.2</w:t>
            </w:r>
            <w:bookmarkEnd w:id="3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Definition of e-Navigation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 Vision for e-Navigation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4" w:name="RANGE!A64"/>
            <w:r w:rsidRPr="00A5746E">
              <w:rPr>
                <w:lang w:eastAsia="en-GB"/>
              </w:rPr>
              <w:t>4.4</w:t>
            </w:r>
            <w:bookmarkEnd w:id="4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Strategy &amp; Implementation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IALA's Role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5" w:name="RANGE!A66"/>
            <w:r w:rsidRPr="00A5746E">
              <w:rPr>
                <w:lang w:eastAsia="en-GB"/>
              </w:rPr>
              <w:t>4.6</w:t>
            </w:r>
            <w:bookmarkEnd w:id="5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E-Navigation Architecture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4.6.1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The IMO Adopted Overarching Architecture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4.6.2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User’s Perspective of e-Navigation in Architectural Terms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4.6.3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The Common Maritime Data Structure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4.6.4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The Shore-based Setup for Facilitating e-Navigation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6" w:name="RANGE!A71"/>
            <w:r w:rsidRPr="00A5746E">
              <w:rPr>
                <w:lang w:eastAsia="en-GB"/>
              </w:rPr>
              <w:t>4.7</w:t>
            </w:r>
            <w:bookmarkEnd w:id="6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Technology for e-Navigation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7" w:name="RANGE!A72"/>
            <w:r w:rsidRPr="00A5746E">
              <w:rPr>
                <w:lang w:eastAsia="en-GB"/>
              </w:rPr>
              <w:t>4.8</w:t>
            </w:r>
            <w:bookmarkEnd w:id="7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Plan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10278" w:type="dxa"/>
            <w:gridSpan w:val="3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Electronic Position Fixing Systems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4.9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Global Navigation Satellite Systems (GNSS)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8" w:name="RANGE!A75"/>
            <w:r w:rsidRPr="00A5746E">
              <w:rPr>
                <w:lang w:eastAsia="en-GB"/>
              </w:rPr>
              <w:t>4.9.1   </w:t>
            </w:r>
            <w:bookmarkEnd w:id="8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GPS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9" w:name="RANGE!A76"/>
            <w:r w:rsidRPr="00A5746E">
              <w:rPr>
                <w:lang w:eastAsia="en-GB"/>
              </w:rPr>
              <w:t>4.9.2</w:t>
            </w:r>
            <w:bookmarkEnd w:id="9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GLONASS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4.9.3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Galileo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0" w:name="RANGE!A78"/>
            <w:r w:rsidRPr="00A5746E">
              <w:rPr>
                <w:lang w:eastAsia="en-GB"/>
              </w:rPr>
              <w:t>4.9.4</w:t>
            </w:r>
            <w:bookmarkEnd w:id="10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proofErr w:type="spellStart"/>
            <w:r w:rsidRPr="00A5746E">
              <w:rPr>
                <w:lang w:eastAsia="en-GB"/>
              </w:rPr>
              <w:t>Beidou</w:t>
            </w:r>
            <w:proofErr w:type="spellEnd"/>
            <w:r w:rsidRPr="00A5746E">
              <w:rPr>
                <w:lang w:eastAsia="en-GB"/>
              </w:rPr>
              <w:t>/Compass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1" w:name="RANGE!A79"/>
            <w:r w:rsidRPr="00A5746E">
              <w:rPr>
                <w:lang w:eastAsia="en-GB"/>
              </w:rPr>
              <w:t>4.9.5</w:t>
            </w:r>
            <w:bookmarkEnd w:id="11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QZSS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4.9.6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IRNSS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2" w:name="RANGE!A81"/>
            <w:r w:rsidRPr="00A5746E">
              <w:rPr>
                <w:lang w:eastAsia="en-GB"/>
              </w:rPr>
              <w:t>4.10</w:t>
            </w:r>
            <w:bookmarkEnd w:id="12"/>
          </w:p>
        </w:tc>
        <w:tc>
          <w:tcPr>
            <w:tcW w:w="5676" w:type="dxa"/>
            <w:hideMark/>
          </w:tcPr>
          <w:p w:rsidR="00A5746E" w:rsidRPr="00A5746E" w:rsidRDefault="00A5746E" w:rsidP="005621C7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 xml:space="preserve">Differential </w:t>
            </w:r>
            <w:r w:rsidR="005621C7">
              <w:rPr>
                <w:lang w:eastAsia="en-GB"/>
              </w:rPr>
              <w:t>GNSS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3" w:name="RANGE!A82"/>
            <w:r w:rsidRPr="00A5746E">
              <w:rPr>
                <w:lang w:eastAsia="en-GB"/>
              </w:rPr>
              <w:t>4.10.1</w:t>
            </w:r>
            <w:bookmarkEnd w:id="13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Beacon DGNSS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lastRenderedPageBreak/>
              <w:t>4.10.2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SBAS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4" w:name="RANGE!A84"/>
            <w:r w:rsidRPr="00A5746E">
              <w:rPr>
                <w:lang w:eastAsia="en-GB"/>
              </w:rPr>
              <w:t>4.11</w:t>
            </w:r>
            <w:bookmarkEnd w:id="14"/>
          </w:p>
        </w:tc>
        <w:tc>
          <w:tcPr>
            <w:tcW w:w="5676" w:type="dxa"/>
            <w:hideMark/>
          </w:tcPr>
          <w:p w:rsidR="00A5746E" w:rsidRPr="00A5746E" w:rsidRDefault="00A5746E" w:rsidP="005621C7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Receiver Autonomous Integrity Monitoring (</w:t>
            </w:r>
            <w:r w:rsidR="005621C7">
              <w:rPr>
                <w:lang w:eastAsia="en-GB"/>
              </w:rPr>
              <w:t>RAIM</w:t>
            </w:r>
            <w:r w:rsidRPr="00A5746E">
              <w:rPr>
                <w:lang w:eastAsia="en-GB"/>
              </w:rPr>
              <w:t>)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 xml:space="preserve">Terrestrial - </w:t>
            </w:r>
            <w:proofErr w:type="spellStart"/>
            <w:r w:rsidRPr="00A5746E">
              <w:rPr>
                <w:lang w:eastAsia="en-GB"/>
              </w:rPr>
              <w:t>eLoran</w:t>
            </w:r>
            <w:proofErr w:type="spellEnd"/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5" w:name="RANGE!A86"/>
            <w:r w:rsidRPr="00A5746E">
              <w:rPr>
                <w:lang w:eastAsia="en-GB"/>
              </w:rPr>
              <w:t>4.12.1</w:t>
            </w:r>
            <w:bookmarkEnd w:id="15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Introduction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6" w:name="RANGE!A87"/>
            <w:r w:rsidRPr="00A5746E">
              <w:rPr>
                <w:lang w:eastAsia="en-GB"/>
              </w:rPr>
              <w:t>4.12.2</w:t>
            </w:r>
            <w:bookmarkEnd w:id="16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Background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7" w:name="RANGE!A88"/>
            <w:r w:rsidRPr="00A5746E">
              <w:rPr>
                <w:lang w:eastAsia="en-GB"/>
              </w:rPr>
              <w:t>4.12.3</w:t>
            </w:r>
            <w:bookmarkEnd w:id="17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proofErr w:type="spellStart"/>
            <w:r w:rsidRPr="00A5746E">
              <w:rPr>
                <w:lang w:eastAsia="en-GB"/>
              </w:rPr>
              <w:t>eLoran</w:t>
            </w:r>
            <w:proofErr w:type="spellEnd"/>
            <w:r w:rsidRPr="00A5746E">
              <w:rPr>
                <w:lang w:eastAsia="en-GB"/>
              </w:rPr>
              <w:t xml:space="preserve"> Performance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8" w:name="RANGE!A89"/>
            <w:r w:rsidRPr="00A5746E">
              <w:rPr>
                <w:lang w:eastAsia="en-GB"/>
              </w:rPr>
              <w:t>4.12.4</w:t>
            </w:r>
            <w:bookmarkEnd w:id="18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 xml:space="preserve">Core </w:t>
            </w:r>
            <w:proofErr w:type="spellStart"/>
            <w:r w:rsidRPr="00A5746E">
              <w:rPr>
                <w:lang w:eastAsia="en-GB"/>
              </w:rPr>
              <w:t>eLoran</w:t>
            </w:r>
            <w:proofErr w:type="spellEnd"/>
            <w:r w:rsidRPr="00A5746E">
              <w:rPr>
                <w:lang w:eastAsia="en-GB"/>
              </w:rPr>
              <w:t xml:space="preserve"> Elements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19" w:name="RANGE!A90"/>
            <w:r w:rsidRPr="00A5746E">
              <w:rPr>
                <w:lang w:eastAsia="en-GB"/>
              </w:rPr>
              <w:t>4.12.5</w:t>
            </w:r>
            <w:bookmarkEnd w:id="19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 xml:space="preserve">Compatibility Between </w:t>
            </w:r>
            <w:proofErr w:type="spellStart"/>
            <w:r w:rsidRPr="00A5746E">
              <w:rPr>
                <w:lang w:eastAsia="en-GB"/>
              </w:rPr>
              <w:t>eLoran</w:t>
            </w:r>
            <w:proofErr w:type="spellEnd"/>
            <w:r w:rsidRPr="00A5746E">
              <w:rPr>
                <w:lang w:eastAsia="en-GB"/>
              </w:rPr>
              <w:t xml:space="preserve"> and Loran-C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20" w:name="RANGE!A91"/>
            <w:r w:rsidRPr="00A5746E">
              <w:rPr>
                <w:lang w:eastAsia="en-GB"/>
              </w:rPr>
              <w:t>4.12.6</w:t>
            </w:r>
            <w:bookmarkEnd w:id="20"/>
          </w:p>
        </w:tc>
        <w:tc>
          <w:tcPr>
            <w:tcW w:w="5676" w:type="dxa"/>
            <w:hideMark/>
          </w:tcPr>
          <w:p w:rsidR="00A5746E" w:rsidRPr="00A5746E" w:rsidRDefault="00A5746E" w:rsidP="005621C7">
            <w:pPr>
              <w:rPr>
                <w:lang w:eastAsia="en-GB"/>
              </w:rPr>
            </w:pPr>
            <w:proofErr w:type="spellStart"/>
            <w:r w:rsidRPr="00A5746E">
              <w:rPr>
                <w:lang w:eastAsia="en-GB"/>
              </w:rPr>
              <w:t>eLoran</w:t>
            </w:r>
            <w:proofErr w:type="spellEnd"/>
            <w:r w:rsidRPr="00A5746E">
              <w:rPr>
                <w:lang w:eastAsia="en-GB"/>
              </w:rPr>
              <w:t xml:space="preserve"> as a Viable Backup to </w:t>
            </w:r>
            <w:r w:rsidR="005621C7">
              <w:rPr>
                <w:lang w:eastAsia="en-GB"/>
              </w:rPr>
              <w:t>GNSS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bookmarkStart w:id="21" w:name="RANGE!A92"/>
            <w:r w:rsidRPr="00A5746E">
              <w:rPr>
                <w:lang w:eastAsia="en-GB"/>
              </w:rPr>
              <w:t>4.13</w:t>
            </w:r>
            <w:bookmarkEnd w:id="21"/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Radar Aids to Navigation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New Technology Radars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Radar Reflectors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Radar Target Enhancers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Radar Beacon (</w:t>
            </w:r>
            <w:proofErr w:type="spellStart"/>
            <w:r w:rsidRPr="00A5746E">
              <w:rPr>
                <w:lang w:eastAsia="en-GB"/>
              </w:rPr>
              <w:t>Racon</w:t>
            </w:r>
            <w:proofErr w:type="spellEnd"/>
            <w:r w:rsidRPr="00A5746E">
              <w:rPr>
                <w:lang w:eastAsia="en-GB"/>
              </w:rPr>
              <w:t>)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 xml:space="preserve">Frequency-Agile </w:t>
            </w:r>
            <w:proofErr w:type="spellStart"/>
            <w:r w:rsidRPr="00A5746E">
              <w:rPr>
                <w:lang w:eastAsia="en-GB"/>
              </w:rPr>
              <w:t>Racon</w:t>
            </w:r>
            <w:proofErr w:type="spellEnd"/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proofErr w:type="spellStart"/>
            <w:r w:rsidRPr="00A5746E">
              <w:rPr>
                <w:lang w:eastAsia="en-GB"/>
              </w:rPr>
              <w:t>Racon</w:t>
            </w:r>
            <w:proofErr w:type="spellEnd"/>
            <w:r w:rsidRPr="00A5746E">
              <w:rPr>
                <w:lang w:eastAsia="en-GB"/>
              </w:rPr>
              <w:t xml:space="preserve"> Performance Criteria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4.13.7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proofErr w:type="spellStart"/>
            <w:r w:rsidRPr="00A5746E">
              <w:rPr>
                <w:lang w:eastAsia="en-GB"/>
              </w:rPr>
              <w:t>Racon</w:t>
            </w:r>
            <w:proofErr w:type="spellEnd"/>
            <w:r w:rsidRPr="00A5746E">
              <w:rPr>
                <w:lang w:eastAsia="en-GB"/>
              </w:rPr>
              <w:t xml:space="preserve"> Technical Considerations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4.13.8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Use with New Technology Radars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4.13.9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Non-Radio Positioning (Inertial)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4.13.10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Non-Radio Positioning (</w:t>
            </w:r>
            <w:proofErr w:type="spellStart"/>
            <w:r w:rsidRPr="00A5746E">
              <w:rPr>
                <w:lang w:eastAsia="en-GB"/>
              </w:rPr>
              <w:t>ePelorus</w:t>
            </w:r>
            <w:proofErr w:type="spellEnd"/>
            <w:r w:rsidRPr="00A5746E">
              <w:rPr>
                <w:lang w:eastAsia="en-GB"/>
              </w:rPr>
              <w:t>)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10278" w:type="dxa"/>
            <w:gridSpan w:val="3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Communications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Maritime Radio Communications Plan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10278" w:type="dxa"/>
            <w:gridSpan w:val="3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Long Range Identification and Tracking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Introduction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LRIT Concept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56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4.17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LRIT Performance Standards and Functional Requirements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10278" w:type="dxa"/>
            <w:gridSpan w:val="3"/>
            <w:noWrap/>
            <w:hideMark/>
          </w:tcPr>
          <w:p w:rsidR="00A5746E" w:rsidRPr="00A5746E" w:rsidRDefault="00A5746E" w:rsidP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Automatic Identification System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4.18</w:t>
            </w:r>
          </w:p>
        </w:tc>
        <w:tc>
          <w:tcPr>
            <w:tcW w:w="5676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Overview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4.19</w:t>
            </w:r>
          </w:p>
        </w:tc>
        <w:tc>
          <w:tcPr>
            <w:tcW w:w="5676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Purpose and Function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</w:t>
            </w:r>
          </w:p>
        </w:tc>
        <w:tc>
          <w:tcPr>
            <w:tcW w:w="5676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System Characteristics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4.21</w:t>
            </w:r>
          </w:p>
        </w:tc>
        <w:tc>
          <w:tcPr>
            <w:tcW w:w="5676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Shipboard AIS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4.22</w:t>
            </w:r>
          </w:p>
        </w:tc>
        <w:tc>
          <w:tcPr>
            <w:tcW w:w="5676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Shore based AIS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AIS as an Aid to Navigation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Carriage Requirements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Cautions when using AIS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Strategic Applications of AIS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4.27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IALA-NET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4.28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Electronic Chart Display and Information System (ECDIS)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4.29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Maritime Information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AtoN Attribute Information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4.31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Meteorological and Hydrological Information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4.32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Intergovernmental Oceanographic Commission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ENAV</w:t>
            </w:r>
          </w:p>
        </w:tc>
      </w:tr>
      <w:tr w:rsidR="00A5746E" w:rsidRPr="00A5746E" w:rsidTr="00642F05">
        <w:trPr>
          <w:gridAfter w:val="2"/>
          <w:wAfter w:w="180" w:type="dxa"/>
          <w:trHeight w:val="360"/>
        </w:trPr>
        <w:tc>
          <w:tcPr>
            <w:tcW w:w="10278" w:type="dxa"/>
            <w:gridSpan w:val="3"/>
            <w:noWrap/>
            <w:hideMark/>
          </w:tcPr>
          <w:p w:rsidR="005621C7" w:rsidRDefault="005621C7" w:rsidP="00D51DE2">
            <w:pPr>
              <w:rPr>
                <w:b/>
                <w:bCs/>
                <w:lang w:eastAsia="en-GB"/>
              </w:rPr>
            </w:pPr>
          </w:p>
          <w:p w:rsidR="00A5746E" w:rsidRDefault="00A5746E" w:rsidP="00D51DE2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Chapter 5 - Vessel Traffic Services</w:t>
            </w:r>
          </w:p>
          <w:p w:rsidR="005621C7" w:rsidRPr="00A5746E" w:rsidRDefault="005621C7" w:rsidP="00D51DE2">
            <w:pPr>
              <w:rPr>
                <w:b/>
                <w:bCs/>
                <w:lang w:eastAsia="en-GB"/>
              </w:rPr>
            </w:pPr>
          </w:p>
        </w:tc>
      </w:tr>
      <w:tr w:rsidR="003A3D8D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3A3D8D" w:rsidRDefault="003A3D8D">
            <w:pPr>
              <w:rPr>
                <w:lang w:eastAsia="en-GB"/>
              </w:rPr>
            </w:pPr>
          </w:p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5.1</w:t>
            </w:r>
          </w:p>
        </w:tc>
        <w:tc>
          <w:tcPr>
            <w:tcW w:w="5676" w:type="dxa"/>
            <w:hideMark/>
          </w:tcPr>
          <w:p w:rsidR="00CD21B7" w:rsidRDefault="00CD21B7">
            <w:pPr>
              <w:rPr>
                <w:lang w:eastAsia="en-GB"/>
              </w:rPr>
            </w:pPr>
          </w:p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Definition</w:t>
            </w:r>
          </w:p>
        </w:tc>
        <w:tc>
          <w:tcPr>
            <w:tcW w:w="1832" w:type="dxa"/>
            <w:noWrap/>
            <w:vAlign w:val="center"/>
            <w:hideMark/>
          </w:tcPr>
          <w:p w:rsidR="003A3D8D" w:rsidRDefault="003A3D8D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Kevin Gregory</w:t>
            </w:r>
          </w:p>
        </w:tc>
      </w:tr>
      <w:tr w:rsidR="003A3D8D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lastRenderedPageBreak/>
              <w:t>5.2</w:t>
            </w:r>
          </w:p>
        </w:tc>
        <w:tc>
          <w:tcPr>
            <w:tcW w:w="5676" w:type="dxa"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Services</w:t>
            </w:r>
          </w:p>
        </w:tc>
        <w:tc>
          <w:tcPr>
            <w:tcW w:w="1832" w:type="dxa"/>
            <w:noWrap/>
            <w:vAlign w:val="center"/>
            <w:hideMark/>
          </w:tcPr>
          <w:p w:rsidR="003A3D8D" w:rsidRDefault="003A3D8D" w:rsidP="00D51DE2">
            <w:pPr>
              <w:ind w:right="-108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Thomas Southall</w:t>
            </w:r>
          </w:p>
        </w:tc>
      </w:tr>
      <w:tr w:rsidR="003A3D8D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5.3</w:t>
            </w:r>
          </w:p>
        </w:tc>
        <w:tc>
          <w:tcPr>
            <w:tcW w:w="5676" w:type="dxa"/>
            <w:hideMark/>
          </w:tcPr>
          <w:p w:rsidR="003A3D8D" w:rsidRPr="00A5746E" w:rsidRDefault="003A3D8D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VTS System</w:t>
            </w:r>
          </w:p>
        </w:tc>
        <w:tc>
          <w:tcPr>
            <w:tcW w:w="1832" w:type="dxa"/>
            <w:noWrap/>
            <w:vAlign w:val="center"/>
            <w:hideMark/>
          </w:tcPr>
          <w:p w:rsidR="003A3D8D" w:rsidRDefault="003A3D8D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Kevin Gregory</w:t>
            </w:r>
          </w:p>
        </w:tc>
      </w:tr>
      <w:tr w:rsidR="00A5746E" w:rsidRPr="00A5746E" w:rsidTr="00642F05">
        <w:trPr>
          <w:gridAfter w:val="2"/>
          <w:wAfter w:w="180" w:type="dxa"/>
          <w:trHeight w:val="360"/>
        </w:trPr>
        <w:tc>
          <w:tcPr>
            <w:tcW w:w="10278" w:type="dxa"/>
            <w:gridSpan w:val="3"/>
            <w:noWrap/>
            <w:hideMark/>
          </w:tcPr>
          <w:p w:rsidR="005621C7" w:rsidRDefault="005621C7" w:rsidP="00D51DE2">
            <w:pPr>
              <w:rPr>
                <w:b/>
                <w:bCs/>
                <w:lang w:eastAsia="en-GB"/>
              </w:rPr>
            </w:pPr>
          </w:p>
          <w:p w:rsidR="00A5746E" w:rsidRDefault="00A5746E" w:rsidP="00D51DE2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Chapter 6 - Other Services and Facilities</w:t>
            </w:r>
          </w:p>
          <w:p w:rsidR="005621C7" w:rsidRPr="00A5746E" w:rsidRDefault="005621C7" w:rsidP="00D51DE2">
            <w:pPr>
              <w:rPr>
                <w:b/>
                <w:bCs/>
                <w:lang w:eastAsia="en-GB"/>
              </w:rPr>
            </w:pPr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6.1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Pilotage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Gerry Brine</w:t>
            </w:r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6.1.1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Pilotage as a Service to Navigation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Gerry Brine</w:t>
            </w:r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6.1.2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Types of Pilotage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Gerry Brine</w:t>
            </w:r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6.1.3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Other Pilotage Considerations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Gerry Brine</w:t>
            </w:r>
          </w:p>
        </w:tc>
      </w:tr>
      <w:tr w:rsidR="00D51DE2" w:rsidRPr="00A5746E" w:rsidTr="00642F05">
        <w:trPr>
          <w:gridAfter w:val="2"/>
          <w:wAfter w:w="180" w:type="dxa"/>
          <w:trHeight w:val="56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6.1.4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IMO documents relating to pilotage or pilot training and certification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Gerry Brine</w:t>
            </w:r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6.2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Ships Routeing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</w:rPr>
              <w:t>Guttorm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zCs w:val="22"/>
              </w:rPr>
              <w:t>Tomren</w:t>
            </w:r>
            <w:proofErr w:type="spellEnd"/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6.2.1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Objectives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</w:rPr>
              <w:t>Guttorm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zCs w:val="22"/>
              </w:rPr>
              <w:t>Tomren</w:t>
            </w:r>
            <w:proofErr w:type="spellEnd"/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6.2.2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Definitions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</w:rPr>
              <w:t>Guttorm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zCs w:val="22"/>
              </w:rPr>
              <w:t>Tomren</w:t>
            </w:r>
            <w:proofErr w:type="spellEnd"/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6.2.3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Vessel Manoeuvring Considerations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</w:rPr>
              <w:t>Guttorm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zCs w:val="22"/>
              </w:rPr>
              <w:t>Tomren</w:t>
            </w:r>
            <w:proofErr w:type="spellEnd"/>
          </w:p>
        </w:tc>
      </w:tr>
      <w:tr w:rsidR="00D51DE2" w:rsidRPr="00A5746E" w:rsidTr="00642F05">
        <w:trPr>
          <w:gridAfter w:val="2"/>
          <w:wAfter w:w="180" w:type="dxa"/>
          <w:trHeight w:val="56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6.3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Achieving A Minimum Comprehensive Mix of AtoN for Channels and Waterways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John </w:t>
            </w:r>
            <w:proofErr w:type="spellStart"/>
            <w:r>
              <w:rPr>
                <w:rFonts w:cs="Arial"/>
                <w:szCs w:val="22"/>
              </w:rPr>
              <w:t>Festarani</w:t>
            </w:r>
            <w:proofErr w:type="spellEnd"/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6.3.1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Design Elements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John </w:t>
            </w:r>
            <w:proofErr w:type="spellStart"/>
            <w:r>
              <w:rPr>
                <w:rFonts w:cs="Arial"/>
                <w:szCs w:val="22"/>
              </w:rPr>
              <w:t>Festarani</w:t>
            </w:r>
            <w:proofErr w:type="spellEnd"/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6.3.2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Dredging Considerations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</w:rPr>
              <w:t>Artur</w:t>
            </w:r>
            <w:proofErr w:type="spellEnd"/>
            <w:r>
              <w:rPr>
                <w:rFonts w:cs="Arial"/>
                <w:szCs w:val="22"/>
              </w:rPr>
              <w:t xml:space="preserve"> Marques</w:t>
            </w:r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6.3.3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proofErr w:type="spellStart"/>
            <w:r w:rsidRPr="00A5746E">
              <w:rPr>
                <w:lang w:eastAsia="en-GB"/>
              </w:rPr>
              <w:t>Hydroographic</w:t>
            </w:r>
            <w:proofErr w:type="spellEnd"/>
            <w:r w:rsidRPr="00A5746E">
              <w:rPr>
                <w:lang w:eastAsia="en-GB"/>
              </w:rPr>
              <w:t xml:space="preserve"> Considerations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</w:rPr>
              <w:t>Artur</w:t>
            </w:r>
            <w:proofErr w:type="spellEnd"/>
            <w:r>
              <w:rPr>
                <w:rFonts w:cs="Arial"/>
                <w:szCs w:val="22"/>
              </w:rPr>
              <w:t xml:space="preserve"> Marques</w:t>
            </w:r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6.3.4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Economic Considerations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John </w:t>
            </w:r>
            <w:proofErr w:type="spellStart"/>
            <w:r>
              <w:rPr>
                <w:rFonts w:cs="Arial"/>
                <w:szCs w:val="22"/>
              </w:rPr>
              <w:t>Festarani</w:t>
            </w:r>
            <w:proofErr w:type="spellEnd"/>
          </w:p>
        </w:tc>
      </w:tr>
      <w:tr w:rsidR="00D51DE2" w:rsidRPr="00A5746E" w:rsidTr="00642F05">
        <w:trPr>
          <w:gridAfter w:val="2"/>
          <w:wAfter w:w="180" w:type="dxa"/>
          <w:trHeight w:val="56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6.3.5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Design Validation and Visualisation and the use of Related Tools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John </w:t>
            </w:r>
            <w:proofErr w:type="spellStart"/>
            <w:r>
              <w:rPr>
                <w:rFonts w:cs="Arial"/>
                <w:szCs w:val="22"/>
              </w:rPr>
              <w:t>Festarani</w:t>
            </w:r>
            <w:proofErr w:type="spellEnd"/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6.4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The Marking of Man-Made Offshore Structures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Christian </w:t>
            </w:r>
            <w:proofErr w:type="spellStart"/>
            <w:r>
              <w:rPr>
                <w:rFonts w:cs="Arial"/>
                <w:szCs w:val="22"/>
              </w:rPr>
              <w:t>Herrlich</w:t>
            </w:r>
            <w:proofErr w:type="spellEnd"/>
          </w:p>
        </w:tc>
      </w:tr>
      <w:tr w:rsidR="00D51DE2" w:rsidRPr="00A5746E" w:rsidTr="00642F05">
        <w:trPr>
          <w:gridAfter w:val="1"/>
          <w:wAfter w:w="90" w:type="dxa"/>
          <w:trHeight w:val="56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6.4.1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Offshore Structures in General (Those not Included in Other Groups)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Christian </w:t>
            </w:r>
            <w:proofErr w:type="spellStart"/>
            <w:r>
              <w:rPr>
                <w:rFonts w:cs="Arial"/>
                <w:szCs w:val="22"/>
              </w:rPr>
              <w:t>Herrlich</w:t>
            </w:r>
            <w:proofErr w:type="spellEnd"/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6.4.2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Offshore Aquaculture Farms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Christian </w:t>
            </w:r>
            <w:proofErr w:type="spellStart"/>
            <w:r>
              <w:rPr>
                <w:rFonts w:cs="Arial"/>
                <w:szCs w:val="22"/>
              </w:rPr>
              <w:t>Herrlich</w:t>
            </w:r>
            <w:proofErr w:type="spellEnd"/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6.4.3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Offshore Wind Farms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Christian </w:t>
            </w:r>
            <w:proofErr w:type="spellStart"/>
            <w:r>
              <w:rPr>
                <w:rFonts w:cs="Arial"/>
                <w:szCs w:val="22"/>
              </w:rPr>
              <w:t>Herrlich</w:t>
            </w:r>
            <w:proofErr w:type="spellEnd"/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6.4.4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Offshore Wave and Tidal Energy Devices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Christian </w:t>
            </w:r>
            <w:proofErr w:type="spellStart"/>
            <w:r>
              <w:rPr>
                <w:rFonts w:cs="Arial"/>
                <w:szCs w:val="22"/>
              </w:rPr>
              <w:t>Herrlich</w:t>
            </w:r>
            <w:proofErr w:type="spellEnd"/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6.5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Sound Signals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6.5.1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Considerations on Sound Signals and their use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6.5.2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Considerations on Fog Detectors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6.5.3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Sound Signals in the World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6.5.4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Range of a sound signal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6.6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Nautical Publications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John </w:t>
            </w:r>
            <w:proofErr w:type="spellStart"/>
            <w:r>
              <w:rPr>
                <w:rFonts w:cs="Arial"/>
                <w:szCs w:val="22"/>
              </w:rPr>
              <w:t>Festarani</w:t>
            </w:r>
            <w:proofErr w:type="spellEnd"/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6.6.1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Navigational Warnings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John </w:t>
            </w:r>
            <w:proofErr w:type="spellStart"/>
            <w:r>
              <w:rPr>
                <w:rFonts w:cs="Arial"/>
                <w:szCs w:val="22"/>
              </w:rPr>
              <w:t>Festarani</w:t>
            </w:r>
            <w:proofErr w:type="spellEnd"/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6.6.2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World-Wide Navigational Warning Service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John </w:t>
            </w:r>
            <w:proofErr w:type="spellStart"/>
            <w:r>
              <w:rPr>
                <w:rFonts w:cs="Arial"/>
                <w:szCs w:val="22"/>
              </w:rPr>
              <w:t>Festarani</w:t>
            </w:r>
            <w:proofErr w:type="spellEnd"/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6.6.3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Lists of Aids to Navigation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John </w:t>
            </w:r>
            <w:proofErr w:type="spellStart"/>
            <w:r>
              <w:rPr>
                <w:rFonts w:cs="Arial"/>
                <w:szCs w:val="22"/>
              </w:rPr>
              <w:t>Festarani</w:t>
            </w:r>
            <w:proofErr w:type="spellEnd"/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6.6.4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Standard Descriptions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John </w:t>
            </w:r>
            <w:proofErr w:type="spellStart"/>
            <w:r>
              <w:rPr>
                <w:rFonts w:cs="Arial"/>
                <w:szCs w:val="22"/>
              </w:rPr>
              <w:t>Festarani</w:t>
            </w:r>
            <w:proofErr w:type="spellEnd"/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6.6.5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Positions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John </w:t>
            </w:r>
            <w:proofErr w:type="spellStart"/>
            <w:r>
              <w:rPr>
                <w:rFonts w:cs="Arial"/>
                <w:szCs w:val="22"/>
              </w:rPr>
              <w:t>Festarani</w:t>
            </w:r>
            <w:proofErr w:type="spellEnd"/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6.6.6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Maritime Safety Information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John </w:t>
            </w:r>
            <w:proofErr w:type="spellStart"/>
            <w:r>
              <w:rPr>
                <w:rFonts w:cs="Arial"/>
                <w:szCs w:val="22"/>
              </w:rPr>
              <w:t>Festarani</w:t>
            </w:r>
            <w:proofErr w:type="spellEnd"/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6.7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Tide Gauges and Current Meters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John </w:t>
            </w:r>
            <w:proofErr w:type="spellStart"/>
            <w:r>
              <w:rPr>
                <w:rFonts w:cs="Arial"/>
                <w:szCs w:val="22"/>
              </w:rPr>
              <w:t>Festarani</w:t>
            </w:r>
            <w:proofErr w:type="spellEnd"/>
          </w:p>
        </w:tc>
      </w:tr>
      <w:tr w:rsidR="00D51DE2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6.8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Under Keel Clearance Management Systems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John </w:t>
            </w:r>
            <w:proofErr w:type="spellStart"/>
            <w:r>
              <w:rPr>
                <w:rFonts w:cs="Arial"/>
                <w:szCs w:val="22"/>
              </w:rPr>
              <w:t>Festarani</w:t>
            </w:r>
            <w:proofErr w:type="spellEnd"/>
          </w:p>
        </w:tc>
      </w:tr>
      <w:tr w:rsidR="00A5746E" w:rsidRPr="00A5746E" w:rsidTr="00642F05">
        <w:trPr>
          <w:gridAfter w:val="2"/>
          <w:wAfter w:w="180" w:type="dxa"/>
          <w:trHeight w:val="360"/>
        </w:trPr>
        <w:tc>
          <w:tcPr>
            <w:tcW w:w="10278" w:type="dxa"/>
            <w:gridSpan w:val="3"/>
            <w:noWrap/>
            <w:hideMark/>
          </w:tcPr>
          <w:p w:rsidR="005621C7" w:rsidRDefault="005621C7" w:rsidP="00D51DE2">
            <w:pPr>
              <w:rPr>
                <w:b/>
                <w:bCs/>
                <w:lang w:eastAsia="en-GB"/>
              </w:rPr>
            </w:pPr>
          </w:p>
          <w:p w:rsidR="00A5746E" w:rsidRDefault="00A5746E" w:rsidP="00D51DE2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Chapter 7 - Power Supplies</w:t>
            </w:r>
          </w:p>
          <w:p w:rsidR="005621C7" w:rsidRPr="00A5746E" w:rsidRDefault="005621C7" w:rsidP="00D51DE2">
            <w:pPr>
              <w:rPr>
                <w:b/>
                <w:bCs/>
                <w:lang w:eastAsia="en-GB"/>
              </w:rPr>
            </w:pP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Types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Electric - Renewable Energy Sources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7.2.1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Solar Power (Photovoltaic cell)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lastRenderedPageBreak/>
              <w:t>7.2.2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Wind Energy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7.2.3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Wave Energy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Rechargeable Batteries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7.3.1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Principal types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7.3.2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Primary Cells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7.3.3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Internal Combustion Engine/Generators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7.6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Electrical Loads and Lightning Protection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7.6.1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Electrical Loads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7.6.2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Lightning Protection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360"/>
        </w:trPr>
        <w:tc>
          <w:tcPr>
            <w:tcW w:w="10278" w:type="dxa"/>
            <w:gridSpan w:val="3"/>
            <w:noWrap/>
            <w:hideMark/>
          </w:tcPr>
          <w:p w:rsidR="005621C7" w:rsidRDefault="005621C7" w:rsidP="00D51DE2">
            <w:pPr>
              <w:rPr>
                <w:b/>
                <w:bCs/>
                <w:lang w:eastAsia="en-GB"/>
              </w:rPr>
            </w:pPr>
          </w:p>
          <w:p w:rsidR="00A5746E" w:rsidRDefault="00A5746E" w:rsidP="00D51DE2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>Chapter 8 - Provision, Design and Management of Aids to Navigation</w:t>
            </w:r>
          </w:p>
          <w:p w:rsidR="005621C7" w:rsidRPr="00A5746E" w:rsidRDefault="005621C7" w:rsidP="00D51DE2">
            <w:pPr>
              <w:rPr>
                <w:b/>
                <w:bCs/>
                <w:lang w:eastAsia="en-GB"/>
              </w:rPr>
            </w:pP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International Criteria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Amado </w:t>
            </w:r>
            <w:proofErr w:type="spellStart"/>
            <w:r>
              <w:rPr>
                <w:rFonts w:cs="Arial"/>
                <w:szCs w:val="22"/>
              </w:rPr>
              <w:t>Neidie</w:t>
            </w:r>
            <w:proofErr w:type="spellEnd"/>
          </w:p>
        </w:tc>
      </w:tr>
      <w:tr w:rsidR="00D51DE2" w:rsidRPr="00A5746E" w:rsidTr="00642F05">
        <w:trPr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8.2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Level of Service (LOS)</w:t>
            </w:r>
          </w:p>
        </w:tc>
        <w:tc>
          <w:tcPr>
            <w:tcW w:w="2012" w:type="dxa"/>
            <w:gridSpan w:val="3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Johan </w:t>
            </w:r>
            <w:proofErr w:type="spellStart"/>
            <w:r>
              <w:rPr>
                <w:rFonts w:cs="Arial"/>
                <w:szCs w:val="22"/>
              </w:rPr>
              <w:t>Westerlund</w:t>
            </w:r>
            <w:proofErr w:type="spellEnd"/>
          </w:p>
        </w:tc>
      </w:tr>
      <w:tr w:rsidR="00D51DE2" w:rsidRPr="00A5746E" w:rsidTr="00642F05">
        <w:trPr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8.2.1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Competent Authority Obligations</w:t>
            </w:r>
          </w:p>
        </w:tc>
        <w:tc>
          <w:tcPr>
            <w:tcW w:w="2012" w:type="dxa"/>
            <w:gridSpan w:val="3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Johan </w:t>
            </w:r>
            <w:proofErr w:type="spellStart"/>
            <w:r>
              <w:rPr>
                <w:rFonts w:cs="Arial"/>
                <w:szCs w:val="22"/>
              </w:rPr>
              <w:t>Westerlund</w:t>
            </w:r>
            <w:proofErr w:type="spellEnd"/>
          </w:p>
        </w:tc>
      </w:tr>
      <w:tr w:rsidR="00D51DE2" w:rsidRPr="00A5746E" w:rsidTr="00642F05">
        <w:trPr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8.2.2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Level of Service Statement for Quantity</w:t>
            </w:r>
          </w:p>
        </w:tc>
        <w:tc>
          <w:tcPr>
            <w:tcW w:w="2012" w:type="dxa"/>
            <w:gridSpan w:val="3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Johan </w:t>
            </w:r>
            <w:proofErr w:type="spellStart"/>
            <w:r>
              <w:rPr>
                <w:rFonts w:cs="Arial"/>
                <w:szCs w:val="22"/>
              </w:rPr>
              <w:t>Westerlund</w:t>
            </w:r>
            <w:proofErr w:type="spellEnd"/>
          </w:p>
        </w:tc>
      </w:tr>
      <w:tr w:rsidR="00D51DE2" w:rsidRPr="00A5746E" w:rsidTr="00642F05">
        <w:trPr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8.2.3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Level of Service Statements for Quality</w:t>
            </w:r>
          </w:p>
        </w:tc>
        <w:tc>
          <w:tcPr>
            <w:tcW w:w="2012" w:type="dxa"/>
            <w:gridSpan w:val="3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Johan </w:t>
            </w:r>
            <w:proofErr w:type="spellStart"/>
            <w:r>
              <w:rPr>
                <w:rFonts w:cs="Arial"/>
                <w:szCs w:val="22"/>
              </w:rPr>
              <w:t>Westerlund</w:t>
            </w:r>
            <w:proofErr w:type="spellEnd"/>
          </w:p>
        </w:tc>
      </w:tr>
      <w:tr w:rsidR="00D51DE2" w:rsidRPr="00A5746E" w:rsidTr="00642F05">
        <w:trPr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8.2.4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Consultation and Review of Los</w:t>
            </w:r>
          </w:p>
        </w:tc>
        <w:tc>
          <w:tcPr>
            <w:tcW w:w="2012" w:type="dxa"/>
            <w:gridSpan w:val="3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Johan </w:t>
            </w:r>
            <w:proofErr w:type="spellStart"/>
            <w:r>
              <w:rPr>
                <w:rFonts w:cs="Arial"/>
                <w:szCs w:val="22"/>
              </w:rPr>
              <w:t>Westerlund</w:t>
            </w:r>
            <w:proofErr w:type="spellEnd"/>
          </w:p>
        </w:tc>
      </w:tr>
      <w:tr w:rsidR="00D51DE2" w:rsidRPr="00A5746E" w:rsidTr="00642F05">
        <w:trPr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8.2.5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Mix of Aids to Navigation (Layers of Service)</w:t>
            </w:r>
          </w:p>
        </w:tc>
        <w:tc>
          <w:tcPr>
            <w:tcW w:w="2012" w:type="dxa"/>
            <w:gridSpan w:val="3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Johan </w:t>
            </w:r>
            <w:proofErr w:type="spellStart"/>
            <w:r>
              <w:rPr>
                <w:rFonts w:cs="Arial"/>
                <w:szCs w:val="22"/>
              </w:rPr>
              <w:t>Westerlund</w:t>
            </w:r>
            <w:proofErr w:type="spellEnd"/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8.3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Risk Management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Roger Barker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8.3.1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>
              <w:rPr>
                <w:lang w:eastAsia="en-GB"/>
              </w:rPr>
              <w:t>IALA</w:t>
            </w:r>
            <w:r w:rsidRPr="00A5746E">
              <w:rPr>
                <w:lang w:eastAsia="en-GB"/>
              </w:rPr>
              <w:t xml:space="preserve"> Risk Management Tools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Roger Barker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8.3.2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Risk Management Decision Process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Roger Barker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8.3.3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Levels of Risk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Roger Barker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8.4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Availability Objectives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Bob Trainor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8.4.1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Calculation of Availability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Bob Trainor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8.4.2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Definition and Comments on Terms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Bob Trainor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8.4.3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>
              <w:rPr>
                <w:lang w:eastAsia="en-GB"/>
              </w:rPr>
              <w:t>IALA</w:t>
            </w:r>
            <w:r w:rsidRPr="00A5746E">
              <w:rPr>
                <w:lang w:eastAsia="en-GB"/>
              </w:rPr>
              <w:t xml:space="preserve"> Categories for Traditional Aids to Navigation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Bob Trainor</w:t>
            </w:r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8.4.4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 xml:space="preserve">Availability and Continuity of </w:t>
            </w:r>
            <w:proofErr w:type="spellStart"/>
            <w:r w:rsidRPr="00A5746E">
              <w:rPr>
                <w:lang w:eastAsia="en-GB"/>
              </w:rPr>
              <w:t>Radionavigation</w:t>
            </w:r>
            <w:proofErr w:type="spellEnd"/>
            <w:r w:rsidRPr="00A5746E">
              <w:rPr>
                <w:lang w:eastAsia="en-GB"/>
              </w:rPr>
              <w:t xml:space="preserve"> Services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Martin </w:t>
            </w:r>
            <w:proofErr w:type="spellStart"/>
            <w:r>
              <w:rPr>
                <w:rFonts w:cs="Arial"/>
                <w:szCs w:val="22"/>
              </w:rPr>
              <w:t>Bransby</w:t>
            </w:r>
            <w:proofErr w:type="spellEnd"/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8.4.5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Over and Under Achievement Issues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Martin </w:t>
            </w:r>
            <w:proofErr w:type="spellStart"/>
            <w:r>
              <w:rPr>
                <w:rFonts w:cs="Arial"/>
                <w:szCs w:val="22"/>
              </w:rPr>
              <w:t>Bransby</w:t>
            </w:r>
            <w:proofErr w:type="spellEnd"/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8.4.6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Continuity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Martin </w:t>
            </w:r>
            <w:proofErr w:type="spellStart"/>
            <w:r>
              <w:rPr>
                <w:rFonts w:cs="Arial"/>
                <w:szCs w:val="22"/>
              </w:rPr>
              <w:t>Bransby</w:t>
            </w:r>
            <w:proofErr w:type="spellEnd"/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8.5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Review and Planning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</w:rPr>
              <w:t>Guttorm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zCs w:val="22"/>
              </w:rPr>
              <w:t>Tomren</w:t>
            </w:r>
            <w:proofErr w:type="spellEnd"/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8.5.1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Reviews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</w:rPr>
              <w:t>Guttorm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zCs w:val="22"/>
              </w:rPr>
              <w:t>Tomren</w:t>
            </w:r>
            <w:proofErr w:type="spellEnd"/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8.5.2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Strategic Plans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</w:rPr>
              <w:t>Guttorm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zCs w:val="22"/>
              </w:rPr>
              <w:t>Tomren</w:t>
            </w:r>
            <w:proofErr w:type="spellEnd"/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8.5.3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Operational Plans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</w:rPr>
              <w:t>Guttorm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zCs w:val="22"/>
              </w:rPr>
              <w:t>Tomren</w:t>
            </w:r>
            <w:proofErr w:type="spellEnd"/>
          </w:p>
        </w:tc>
      </w:tr>
      <w:tr w:rsidR="00D51DE2" w:rsidRPr="00A5746E" w:rsidTr="00642F05">
        <w:trPr>
          <w:gridAfter w:val="1"/>
          <w:wAfter w:w="90" w:type="dxa"/>
          <w:trHeight w:val="56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8.5.4</w:t>
            </w:r>
          </w:p>
        </w:tc>
        <w:tc>
          <w:tcPr>
            <w:tcW w:w="5676" w:type="dxa"/>
            <w:hideMark/>
          </w:tcPr>
          <w:p w:rsidR="00D51DE2" w:rsidRPr="00A5746E" w:rsidRDefault="00D51DE2" w:rsidP="005621C7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Use Of Geographic Information Systems (</w:t>
            </w:r>
            <w:r>
              <w:rPr>
                <w:lang w:eastAsia="en-GB"/>
              </w:rPr>
              <w:t>GIS</w:t>
            </w:r>
            <w:r w:rsidRPr="00A5746E">
              <w:rPr>
                <w:lang w:eastAsia="en-GB"/>
              </w:rPr>
              <w:t>) In AtoN Planning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</w:rPr>
              <w:t>Guttorm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zCs w:val="22"/>
              </w:rPr>
              <w:t>Tomren</w:t>
            </w:r>
            <w:proofErr w:type="spellEnd"/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8.6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Performance Measurement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Christian </w:t>
            </w:r>
            <w:proofErr w:type="spellStart"/>
            <w:r>
              <w:rPr>
                <w:rFonts w:cs="Arial"/>
                <w:szCs w:val="22"/>
              </w:rPr>
              <w:t>Herrlich</w:t>
            </w:r>
            <w:proofErr w:type="spellEnd"/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8.7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Quality Management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Christian </w:t>
            </w:r>
            <w:proofErr w:type="spellStart"/>
            <w:r>
              <w:rPr>
                <w:rFonts w:cs="Arial"/>
                <w:szCs w:val="22"/>
              </w:rPr>
              <w:t>Herrlich</w:t>
            </w:r>
            <w:proofErr w:type="spellEnd"/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8.71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International Standards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Christian </w:t>
            </w:r>
            <w:proofErr w:type="spellStart"/>
            <w:r>
              <w:rPr>
                <w:rFonts w:cs="Arial"/>
                <w:szCs w:val="22"/>
              </w:rPr>
              <w:t>Herrlich</w:t>
            </w:r>
            <w:proofErr w:type="spellEnd"/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8.8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Maintenance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Martin </w:t>
            </w:r>
            <w:proofErr w:type="spellStart"/>
            <w:r>
              <w:rPr>
                <w:rFonts w:cs="Arial"/>
                <w:szCs w:val="22"/>
              </w:rPr>
              <w:t>Bransby</w:t>
            </w:r>
            <w:proofErr w:type="spellEnd"/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8.8.1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Guiding Principles for Maintenance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Martin </w:t>
            </w:r>
            <w:proofErr w:type="spellStart"/>
            <w:r>
              <w:rPr>
                <w:rFonts w:cs="Arial"/>
                <w:szCs w:val="22"/>
              </w:rPr>
              <w:t>Bransby</w:t>
            </w:r>
            <w:proofErr w:type="spellEnd"/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8.8.2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Improving Efficiency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Martin </w:t>
            </w:r>
            <w:proofErr w:type="spellStart"/>
            <w:r>
              <w:rPr>
                <w:rFonts w:cs="Arial"/>
                <w:szCs w:val="22"/>
              </w:rPr>
              <w:t>Bransby</w:t>
            </w:r>
            <w:proofErr w:type="spellEnd"/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8.9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Service Delivery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John </w:t>
            </w:r>
            <w:proofErr w:type="spellStart"/>
            <w:r>
              <w:rPr>
                <w:rFonts w:cs="Arial"/>
                <w:szCs w:val="22"/>
              </w:rPr>
              <w:t>Festarani</w:t>
            </w:r>
            <w:proofErr w:type="spellEnd"/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8.9.1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Service Delivery Requirements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John </w:t>
            </w:r>
            <w:proofErr w:type="spellStart"/>
            <w:r>
              <w:rPr>
                <w:rFonts w:cs="Arial"/>
                <w:szCs w:val="22"/>
              </w:rPr>
              <w:t>Festarani</w:t>
            </w:r>
            <w:proofErr w:type="spellEnd"/>
          </w:p>
        </w:tc>
      </w:tr>
      <w:tr w:rsidR="00D51DE2" w:rsidRPr="00A5746E" w:rsidTr="00642F05">
        <w:trPr>
          <w:gridAfter w:val="1"/>
          <w:wAfter w:w="90" w:type="dxa"/>
          <w:trHeight w:val="280"/>
        </w:trPr>
        <w:tc>
          <w:tcPr>
            <w:tcW w:w="2770" w:type="dxa"/>
            <w:noWrap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8.9.2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Contracting Out</w:t>
            </w:r>
          </w:p>
        </w:tc>
        <w:tc>
          <w:tcPr>
            <w:tcW w:w="1922" w:type="dxa"/>
            <w:gridSpan w:val="2"/>
            <w:noWrap/>
            <w:vAlign w:val="center"/>
            <w:hideMark/>
          </w:tcPr>
          <w:p w:rsidR="00D51DE2" w:rsidRDefault="00D51DE2" w:rsidP="00D51DE2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Gerry Brine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8.10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Environment</w:t>
            </w:r>
          </w:p>
        </w:tc>
        <w:tc>
          <w:tcPr>
            <w:tcW w:w="1832" w:type="dxa"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8.10.1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Hazardous Materials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Preservation of Historic Aids to Navigation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lastRenderedPageBreak/>
              <w:t>8.11.1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Lens Size and Terminology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8.11.2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Third Party Access to Aids to Navigation Sites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Human Resources Issues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8.12.1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Source of Skills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8.12.2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Training for Maintenance Personnel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A5746E" w:rsidRPr="00A5746E" w:rsidTr="00642F05">
        <w:trPr>
          <w:gridAfter w:val="2"/>
          <w:wAfter w:w="180" w:type="dxa"/>
          <w:trHeight w:val="280"/>
        </w:trPr>
        <w:tc>
          <w:tcPr>
            <w:tcW w:w="2770" w:type="dxa"/>
            <w:noWrap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8.12.3</w:t>
            </w:r>
          </w:p>
        </w:tc>
        <w:tc>
          <w:tcPr>
            <w:tcW w:w="5676" w:type="dxa"/>
            <w:hideMark/>
          </w:tcPr>
          <w:p w:rsidR="00A5746E" w:rsidRPr="00A5746E" w:rsidRDefault="00A5746E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World Wide Academy</w:t>
            </w:r>
          </w:p>
        </w:tc>
        <w:tc>
          <w:tcPr>
            <w:tcW w:w="1832" w:type="dxa"/>
            <w:noWrap/>
            <w:hideMark/>
          </w:tcPr>
          <w:p w:rsidR="00A5746E" w:rsidRPr="00A5746E" w:rsidRDefault="00DD59F1" w:rsidP="00D51DE2">
            <w:pPr>
              <w:rPr>
                <w:lang w:eastAsia="en-GB"/>
              </w:rPr>
            </w:pPr>
            <w:r>
              <w:rPr>
                <w:lang w:eastAsia="en-GB"/>
              </w:rPr>
              <w:t>ENG</w:t>
            </w:r>
          </w:p>
        </w:tc>
      </w:tr>
      <w:tr w:rsidR="00D51DE2" w:rsidRPr="00A5746E" w:rsidTr="00642F05">
        <w:trPr>
          <w:gridAfter w:val="2"/>
          <w:wAfter w:w="180" w:type="dxa"/>
          <w:trHeight w:val="360"/>
        </w:trPr>
        <w:tc>
          <w:tcPr>
            <w:tcW w:w="2770" w:type="dxa"/>
            <w:hideMark/>
          </w:tcPr>
          <w:p w:rsidR="00D51DE2" w:rsidRPr="00A5746E" w:rsidRDefault="00D51DE2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 xml:space="preserve">Annex A 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IALA Maritime Buoyage System</w:t>
            </w:r>
          </w:p>
        </w:tc>
        <w:tc>
          <w:tcPr>
            <w:tcW w:w="1832" w:type="dxa"/>
            <w:noWrap/>
            <w:vAlign w:val="center"/>
            <w:hideMark/>
          </w:tcPr>
          <w:p w:rsidR="00D51DE2" w:rsidRDefault="00D51DE2" w:rsidP="00CD21B7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Martin </w:t>
            </w:r>
            <w:proofErr w:type="spellStart"/>
            <w:r>
              <w:rPr>
                <w:rFonts w:cs="Arial"/>
                <w:szCs w:val="22"/>
              </w:rPr>
              <w:t>Bransby</w:t>
            </w:r>
            <w:proofErr w:type="spellEnd"/>
          </w:p>
        </w:tc>
      </w:tr>
      <w:tr w:rsidR="00D51DE2" w:rsidRPr="00A5746E" w:rsidTr="00642F05">
        <w:trPr>
          <w:gridAfter w:val="2"/>
          <w:wAfter w:w="180" w:type="dxa"/>
          <w:trHeight w:val="396"/>
        </w:trPr>
        <w:tc>
          <w:tcPr>
            <w:tcW w:w="2770" w:type="dxa"/>
            <w:hideMark/>
          </w:tcPr>
          <w:p w:rsidR="00D51DE2" w:rsidRPr="00A5746E" w:rsidRDefault="00D51DE2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 xml:space="preserve">Annex B 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List of Tables</w:t>
            </w:r>
          </w:p>
        </w:tc>
        <w:tc>
          <w:tcPr>
            <w:tcW w:w="1832" w:type="dxa"/>
            <w:vAlign w:val="center"/>
            <w:hideMark/>
          </w:tcPr>
          <w:p w:rsidR="00D51DE2" w:rsidRDefault="00D51DE2" w:rsidP="00CD21B7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Martin </w:t>
            </w:r>
            <w:proofErr w:type="spellStart"/>
            <w:r>
              <w:rPr>
                <w:rFonts w:cs="Arial"/>
                <w:szCs w:val="22"/>
              </w:rPr>
              <w:t>Bransby</w:t>
            </w:r>
            <w:proofErr w:type="spellEnd"/>
          </w:p>
        </w:tc>
      </w:tr>
      <w:tr w:rsidR="00D51DE2" w:rsidRPr="00A5746E" w:rsidTr="00642F05">
        <w:trPr>
          <w:gridAfter w:val="2"/>
          <w:wAfter w:w="180" w:type="dxa"/>
          <w:trHeight w:val="351"/>
        </w:trPr>
        <w:tc>
          <w:tcPr>
            <w:tcW w:w="2770" w:type="dxa"/>
            <w:hideMark/>
          </w:tcPr>
          <w:p w:rsidR="00D51DE2" w:rsidRPr="00A5746E" w:rsidRDefault="00D51DE2">
            <w:pPr>
              <w:rPr>
                <w:b/>
                <w:bCs/>
                <w:lang w:eastAsia="en-GB"/>
              </w:rPr>
            </w:pPr>
            <w:r w:rsidRPr="00A5746E">
              <w:rPr>
                <w:b/>
                <w:bCs/>
                <w:lang w:eastAsia="en-GB"/>
              </w:rPr>
              <w:t xml:space="preserve">Annex C </w:t>
            </w:r>
          </w:p>
        </w:tc>
        <w:tc>
          <w:tcPr>
            <w:tcW w:w="5676" w:type="dxa"/>
            <w:hideMark/>
          </w:tcPr>
          <w:p w:rsidR="00D51DE2" w:rsidRPr="00A5746E" w:rsidRDefault="00D51DE2">
            <w:pPr>
              <w:rPr>
                <w:lang w:eastAsia="en-GB"/>
              </w:rPr>
            </w:pPr>
            <w:r w:rsidRPr="00A5746E">
              <w:rPr>
                <w:lang w:eastAsia="en-GB"/>
              </w:rPr>
              <w:t>List of Figures</w:t>
            </w:r>
          </w:p>
        </w:tc>
        <w:tc>
          <w:tcPr>
            <w:tcW w:w="1832" w:type="dxa"/>
            <w:vAlign w:val="center"/>
            <w:hideMark/>
          </w:tcPr>
          <w:p w:rsidR="00D51DE2" w:rsidRDefault="00D51DE2" w:rsidP="00CD21B7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Martin </w:t>
            </w:r>
            <w:proofErr w:type="spellStart"/>
            <w:r>
              <w:rPr>
                <w:rFonts w:cs="Arial"/>
                <w:szCs w:val="22"/>
              </w:rPr>
              <w:t>Bransby</w:t>
            </w:r>
            <w:proofErr w:type="spellEnd"/>
          </w:p>
        </w:tc>
      </w:tr>
    </w:tbl>
    <w:p w:rsidR="009930FD" w:rsidRPr="009930FD" w:rsidRDefault="009930FD" w:rsidP="009930FD">
      <w:pPr>
        <w:rPr>
          <w:lang w:eastAsia="en-GB"/>
        </w:rPr>
      </w:pPr>
    </w:p>
    <w:sectPr w:rsidR="009930FD" w:rsidRPr="009930FD" w:rsidSect="00A5746E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462" w:rsidRDefault="00BF1462" w:rsidP="00002906">
      <w:r>
        <w:separator/>
      </w:r>
    </w:p>
  </w:endnote>
  <w:endnote w:type="continuationSeparator" w:id="0">
    <w:p w:rsidR="00BF1462" w:rsidRDefault="00BF1462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193" w:rsidRDefault="00E34193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272CDE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462" w:rsidRDefault="00BF1462" w:rsidP="00002906">
      <w:r>
        <w:separator/>
      </w:r>
    </w:p>
  </w:footnote>
  <w:footnote w:type="continuationSeparator" w:id="0">
    <w:p w:rsidR="00BF1462" w:rsidRDefault="00BF1462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1226523"/>
    <w:multiLevelType w:val="hybridMultilevel"/>
    <w:tmpl w:val="7F24F9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4"/>
  </w:num>
  <w:num w:numId="6">
    <w:abstractNumId w:val="10"/>
  </w:num>
  <w:num w:numId="7">
    <w:abstractNumId w:val="7"/>
  </w:num>
  <w:num w:numId="8">
    <w:abstractNumId w:val="0"/>
  </w:num>
  <w:num w:numId="9">
    <w:abstractNumId w:val="3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2"/>
  </w:num>
  <w:num w:numId="20">
    <w:abstractNumId w:val="8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5502"/>
    <w:rsid w:val="00002906"/>
    <w:rsid w:val="00031A92"/>
    <w:rsid w:val="000348ED"/>
    <w:rsid w:val="00036801"/>
    <w:rsid w:val="00050DA7"/>
    <w:rsid w:val="00083E14"/>
    <w:rsid w:val="00093BCF"/>
    <w:rsid w:val="000A1494"/>
    <w:rsid w:val="000A5A01"/>
    <w:rsid w:val="000A7BD9"/>
    <w:rsid w:val="000B23F8"/>
    <w:rsid w:val="000D3070"/>
    <w:rsid w:val="00107935"/>
    <w:rsid w:val="001100B1"/>
    <w:rsid w:val="0011400A"/>
    <w:rsid w:val="00124036"/>
    <w:rsid w:val="00135447"/>
    <w:rsid w:val="00140C0A"/>
    <w:rsid w:val="00152273"/>
    <w:rsid w:val="001A654A"/>
    <w:rsid w:val="001C74CF"/>
    <w:rsid w:val="00230BD6"/>
    <w:rsid w:val="00272CDE"/>
    <w:rsid w:val="0029759B"/>
    <w:rsid w:val="002D4716"/>
    <w:rsid w:val="002E7262"/>
    <w:rsid w:val="00324CB6"/>
    <w:rsid w:val="00325010"/>
    <w:rsid w:val="00363ADB"/>
    <w:rsid w:val="003A3D8D"/>
    <w:rsid w:val="003A7A5C"/>
    <w:rsid w:val="003D55DD"/>
    <w:rsid w:val="003E1831"/>
    <w:rsid w:val="00424954"/>
    <w:rsid w:val="004A5CF6"/>
    <w:rsid w:val="004C1386"/>
    <w:rsid w:val="004C220D"/>
    <w:rsid w:val="004C5035"/>
    <w:rsid w:val="005105D1"/>
    <w:rsid w:val="005621C7"/>
    <w:rsid w:val="00573DE2"/>
    <w:rsid w:val="00593DB5"/>
    <w:rsid w:val="00597314"/>
    <w:rsid w:val="005B1915"/>
    <w:rsid w:val="005D05AC"/>
    <w:rsid w:val="005F1BF4"/>
    <w:rsid w:val="0060177D"/>
    <w:rsid w:val="00630F7F"/>
    <w:rsid w:val="00642F05"/>
    <w:rsid w:val="0064435F"/>
    <w:rsid w:val="00661FFE"/>
    <w:rsid w:val="006D470F"/>
    <w:rsid w:val="00727E88"/>
    <w:rsid w:val="00775878"/>
    <w:rsid w:val="00784A5B"/>
    <w:rsid w:val="007F16E4"/>
    <w:rsid w:val="0080092C"/>
    <w:rsid w:val="00821491"/>
    <w:rsid w:val="00872453"/>
    <w:rsid w:val="00875502"/>
    <w:rsid w:val="008A792A"/>
    <w:rsid w:val="008B08F1"/>
    <w:rsid w:val="008B57A4"/>
    <w:rsid w:val="008E676D"/>
    <w:rsid w:val="008F13DD"/>
    <w:rsid w:val="00902AA4"/>
    <w:rsid w:val="009874E3"/>
    <w:rsid w:val="009930FD"/>
    <w:rsid w:val="009F3B6C"/>
    <w:rsid w:val="009F5C36"/>
    <w:rsid w:val="00A27F12"/>
    <w:rsid w:val="00A30579"/>
    <w:rsid w:val="00A43835"/>
    <w:rsid w:val="00A56A5D"/>
    <w:rsid w:val="00A5746E"/>
    <w:rsid w:val="00A76DC0"/>
    <w:rsid w:val="00AA76C0"/>
    <w:rsid w:val="00AE2F36"/>
    <w:rsid w:val="00B077EC"/>
    <w:rsid w:val="00B15B24"/>
    <w:rsid w:val="00B428DA"/>
    <w:rsid w:val="00B44BE0"/>
    <w:rsid w:val="00B54554"/>
    <w:rsid w:val="00B55DC8"/>
    <w:rsid w:val="00B8247E"/>
    <w:rsid w:val="00BC5A4B"/>
    <w:rsid w:val="00BE56DF"/>
    <w:rsid w:val="00BF1462"/>
    <w:rsid w:val="00C17A40"/>
    <w:rsid w:val="00C24D0A"/>
    <w:rsid w:val="00C94643"/>
    <w:rsid w:val="00CA04AF"/>
    <w:rsid w:val="00CB1DF8"/>
    <w:rsid w:val="00CD21B7"/>
    <w:rsid w:val="00CF066F"/>
    <w:rsid w:val="00CF6A98"/>
    <w:rsid w:val="00D51DE2"/>
    <w:rsid w:val="00DD59F1"/>
    <w:rsid w:val="00DF7DEF"/>
    <w:rsid w:val="00E22434"/>
    <w:rsid w:val="00E34193"/>
    <w:rsid w:val="00E93C9B"/>
    <w:rsid w:val="00ED15F1"/>
    <w:rsid w:val="00EE3F2F"/>
    <w:rsid w:val="00EF2039"/>
    <w:rsid w:val="00EF3CA1"/>
    <w:rsid w:val="00F41B18"/>
    <w:rsid w:val="00F5714D"/>
    <w:rsid w:val="00F61623"/>
    <w:rsid w:val="00F73F78"/>
    <w:rsid w:val="00FA5842"/>
    <w:rsid w:val="00FA6769"/>
    <w:rsid w:val="00FC593B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tabs>
        <w:tab w:val="num" w:pos="1134"/>
      </w:tabs>
      <w:spacing w:after="120"/>
      <w:ind w:left="1134" w:hanging="567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Hyperlink">
    <w:name w:val="Hyperlink"/>
    <w:basedOn w:val="DefaultParagraphFont"/>
    <w:uiPriority w:val="99"/>
    <w:unhideWhenUsed/>
    <w:rsid w:val="000A1494"/>
    <w:rPr>
      <w:color w:val="0000FF"/>
      <w:u w:val="single"/>
    </w:rPr>
  </w:style>
  <w:style w:type="table" w:styleId="TableGrid">
    <w:name w:val="Table Grid"/>
    <w:basedOn w:val="TableNormal"/>
    <w:rsid w:val="00A574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nhideWhenUsed/>
    <w:qFormat/>
    <w:rsid w:val="00A5746E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mw-lingo-tooltip-abbr">
    <w:name w:val="mw-lingo-tooltip-abbr"/>
    <w:basedOn w:val="DefaultParagraphFont"/>
    <w:rsid w:val="00C946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7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artin.bransby@gla-rrnav.org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david.hayes@thls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artin.bransby@gla-rrnav.org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inB\Dropbox\IALA\IALA%20Committee%20Templates\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CE015-1B33-43DF-BA9F-31BB9C7CD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Note_Feb13.dot</Template>
  <TotalTime>345</TotalTime>
  <Pages>8</Pages>
  <Words>2065</Words>
  <Characters>10802</Characters>
  <Application>Microsoft Office Word</Application>
  <DocSecurity>0</DocSecurity>
  <Lines>372</Lines>
  <Paragraphs>367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12500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Martin Bransby</dc:creator>
  <cp:lastModifiedBy>Wim</cp:lastModifiedBy>
  <cp:revision>31</cp:revision>
  <cp:lastPrinted>2006-10-19T11:49:00Z</cp:lastPrinted>
  <dcterms:created xsi:type="dcterms:W3CDTF">2015-05-27T07:10:00Z</dcterms:created>
  <dcterms:modified xsi:type="dcterms:W3CDTF">2015-09-03T18:33:00Z</dcterms:modified>
</cp:coreProperties>
</file>